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097" w:rsidRPr="008C53D6" w:rsidRDefault="004D3719" w:rsidP="00B378B9">
      <w:pPr>
        <w:rPr>
          <w:rFonts w:cstheme="minorHAnsi"/>
          <w:color w:val="0070C0"/>
          <w:sz w:val="28"/>
          <w:szCs w:val="28"/>
        </w:rPr>
      </w:pPr>
      <w:r w:rsidRPr="008C53D6">
        <w:rPr>
          <w:rFonts w:cstheme="minorHAnsi"/>
          <w:noProof/>
          <w:color w:val="0070C0"/>
          <w:sz w:val="28"/>
          <w:szCs w:val="28"/>
          <w:lang w:eastAsia="nb-NO"/>
        </w:rPr>
        <mc:AlternateContent>
          <mc:Choice Requires="wpg">
            <w:drawing>
              <wp:anchor distT="0" distB="0" distL="228600" distR="228600" simplePos="0" relativeHeight="251659264" behindDoc="0" locked="0" layoutInCell="1" allowOverlap="1">
                <wp:simplePos x="0" y="0"/>
                <wp:positionH relativeFrom="page">
                  <wp:posOffset>1190625</wp:posOffset>
                </wp:positionH>
                <wp:positionV relativeFrom="page">
                  <wp:posOffset>809625</wp:posOffset>
                </wp:positionV>
                <wp:extent cx="3105150" cy="6029325"/>
                <wp:effectExtent l="0" t="0" r="0" b="9525"/>
                <wp:wrapSquare wrapText="bothSides"/>
                <wp:docPr id="173" name="Gruppe 173"/>
                <wp:cNvGraphicFramePr/>
                <a:graphic xmlns:a="http://schemas.openxmlformats.org/drawingml/2006/main">
                  <a:graphicData uri="http://schemas.microsoft.com/office/word/2010/wordprocessingGroup">
                    <wpg:wgp>
                      <wpg:cNvGrpSpPr/>
                      <wpg:grpSpPr>
                        <a:xfrm>
                          <a:off x="0" y="0"/>
                          <a:ext cx="3105150" cy="6029325"/>
                          <a:chOff x="0" y="0"/>
                          <a:chExt cx="3218933" cy="2276409"/>
                        </a:xfrm>
                      </wpg:grpSpPr>
                      <wps:wsp>
                        <wps:cNvPr id="174" name="Rektangel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pe 175"/>
                        <wpg:cNvGrpSpPr/>
                        <wpg:grpSpPr>
                          <a:xfrm>
                            <a:off x="0" y="19050"/>
                            <a:ext cx="2249424" cy="832104"/>
                            <a:chOff x="228600" y="0"/>
                            <a:chExt cx="1472184" cy="1024128"/>
                          </a:xfrm>
                        </wpg:grpSpPr>
                        <wps:wsp>
                          <wps:cNvPr id="176" name="Rektangel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ktangel 177"/>
                          <wps:cNvSpPr/>
                          <wps:spPr>
                            <a:xfrm>
                              <a:off x="228600" y="0"/>
                              <a:ext cx="1472184" cy="1024128"/>
                            </a:xfrm>
                            <a:prstGeom prst="rect">
                              <a:avLst/>
                            </a:prstGeom>
                            <a:blipFill>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kstboks 178"/>
                        <wps:cNvSpPr txBox="1"/>
                        <wps:spPr>
                          <a:xfrm>
                            <a:off x="238125" y="400050"/>
                            <a:ext cx="2980808" cy="18763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9EE" w:rsidRDefault="009379EE">
                              <w:pPr>
                                <w:ind w:left="504"/>
                                <w:jc w:val="right"/>
                                <w:rPr>
                                  <w:smallCaps/>
                                  <w:color w:val="ED7D31" w:themeColor="accent2"/>
                                  <w:sz w:val="28"/>
                                  <w:szCs w:val="28"/>
                                </w:rPr>
                              </w:pPr>
                            </w:p>
                            <w:p w:rsidR="009379EE" w:rsidRPr="005E28D4" w:rsidRDefault="009379EE" w:rsidP="009379EE">
                              <w:pPr>
                                <w:pStyle w:val="Ingenmellomrom"/>
                                <w:ind w:left="360"/>
                                <w:jc w:val="center"/>
                                <w:rPr>
                                  <w:b/>
                                  <w:color w:val="5B9BD5" w:themeColor="accent1"/>
                                  <w:sz w:val="40"/>
                                  <w:szCs w:val="40"/>
                                </w:rPr>
                              </w:pPr>
                              <w:r w:rsidRPr="005E28D4">
                                <w:rPr>
                                  <w:b/>
                                  <w:color w:val="5B9BD5" w:themeColor="accent1"/>
                                  <w:sz w:val="40"/>
                                  <w:szCs w:val="40"/>
                                </w:rPr>
                                <w:t>MOBARN CECILIENFRYD BARNEHAGE</w:t>
                              </w:r>
                            </w:p>
                            <w:p w:rsidR="005E28D4" w:rsidRDefault="005E28D4" w:rsidP="009379EE">
                              <w:pPr>
                                <w:pStyle w:val="Ingenmellomrom"/>
                                <w:ind w:left="360"/>
                                <w:jc w:val="center"/>
                                <w:rPr>
                                  <w:b/>
                                  <w:color w:val="5B9BD5" w:themeColor="accent1"/>
                                  <w:sz w:val="40"/>
                                  <w:szCs w:val="40"/>
                                </w:rPr>
                              </w:pPr>
                            </w:p>
                            <w:p w:rsidR="009379EE" w:rsidRDefault="009379EE" w:rsidP="009379EE">
                              <w:pPr>
                                <w:pStyle w:val="Ingenmellomrom"/>
                                <w:ind w:left="360"/>
                                <w:jc w:val="center"/>
                                <w:rPr>
                                  <w:b/>
                                  <w:color w:val="5B9BD5" w:themeColor="accent1"/>
                                  <w:sz w:val="40"/>
                                  <w:szCs w:val="40"/>
                                </w:rPr>
                              </w:pPr>
                              <w:r w:rsidRPr="005E28D4">
                                <w:rPr>
                                  <w:b/>
                                  <w:color w:val="5B9BD5" w:themeColor="accent1"/>
                                  <w:sz w:val="40"/>
                                  <w:szCs w:val="40"/>
                                </w:rPr>
                                <w:t>Plan for oppstart i barnehagen</w:t>
                              </w:r>
                            </w:p>
                            <w:p w:rsidR="004D3719" w:rsidRDefault="004D3719" w:rsidP="009379EE">
                              <w:pPr>
                                <w:pStyle w:val="Ingenmellomrom"/>
                                <w:ind w:left="360"/>
                                <w:jc w:val="center"/>
                                <w:rPr>
                                  <w:b/>
                                  <w:color w:val="5B9BD5" w:themeColor="accent1"/>
                                  <w:sz w:val="40"/>
                                  <w:szCs w:val="40"/>
                                </w:rPr>
                              </w:pPr>
                            </w:p>
                            <w:p w:rsidR="004D3719" w:rsidRPr="005E28D4" w:rsidRDefault="004D3719" w:rsidP="009379EE">
                              <w:pPr>
                                <w:pStyle w:val="Ingenmellomrom"/>
                                <w:ind w:left="360"/>
                                <w:jc w:val="center"/>
                                <w:rPr>
                                  <w:b/>
                                  <w:color w:val="5B9BD5" w:themeColor="accent1"/>
                                  <w:sz w:val="40"/>
                                  <w:szCs w:val="40"/>
                                </w:rPr>
                              </w:pPr>
                            </w:p>
                            <w:p w:rsidR="009379EE" w:rsidRPr="009379EE" w:rsidRDefault="007D64CA" w:rsidP="007D64CA">
                              <w:pPr>
                                <w:pStyle w:val="Ingenmellomrom"/>
                                <w:ind w:left="360"/>
                                <w:jc w:val="center"/>
                                <w:rPr>
                                  <w:color w:val="5B9BD5" w:themeColor="accent1"/>
                                  <w:sz w:val="40"/>
                                  <w:szCs w:val="40"/>
                                </w:rPr>
                              </w:pPr>
                              <w:r w:rsidRPr="007D64CA">
                                <w:rPr>
                                  <w:noProof/>
                                  <w:color w:val="5B9BD5" w:themeColor="accent1"/>
                                  <w:sz w:val="40"/>
                                  <w:szCs w:val="40"/>
                                </w:rPr>
                                <w:drawing>
                                  <wp:inline distT="0" distB="0" distL="0" distR="0">
                                    <wp:extent cx="1495425" cy="1381125"/>
                                    <wp:effectExtent l="0" t="0" r="9525" b="9525"/>
                                    <wp:docPr id="1" name="Bilde 1" descr="C:\Users\styrer\Desktop\Mobar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yrer\Desktop\Mobarn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503" cy="1381197"/>
                                            </a:xfrm>
                                            <a:prstGeom prst="rect">
                                              <a:avLst/>
                                            </a:prstGeom>
                                            <a:noFill/>
                                            <a:ln>
                                              <a:noFill/>
                                            </a:ln>
                                          </pic:spPr>
                                        </pic:pic>
                                      </a:graphicData>
                                    </a:graphic>
                                  </wp:inline>
                                </w:drawing>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73" o:spid="_x0000_s1026" style="position:absolute;margin-left:93.75pt;margin-top:63.75pt;width:244.5pt;height:474.75pt;z-index:251659264;mso-wrap-distance-left:18pt;mso-wrap-distance-right:18pt;mso-position-horizontal-relative:page;mso-position-vertical-relative:page;mso-width-relative:margin;mso-height-relative:margin" coordsize="32189,22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">
                <v:rect id="Rektangel 174" o:spid="_x0000_s1027" style="position:absolute;width:32186;height:2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T1cUA&#10;AADcAAAADwAAAGRycy9kb3ducmV2LnhtbERP22rCQBB9F/yHZYS+FN1UrA3RVUqLUKkI9UJeh+yY&#10;BLOzaXbV6Nd3C4JvczjXmc5bU4kzNa60rOBlEIEgzqwuOVew2y76MQjnkTVWlknBlRzMZ93OFBNt&#10;L/xD543PRQhhl6CCwvs6kdJlBRl0A1sTB+5gG4M+wCaXusFLCDeVHEbRWBosOTQUWNNHQdlxczIK&#10;fkcxL3ffw/HKH9LbLd0/b18/10o99dr3CQhPrX+I7+4vHea/jeD/mXC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FPVxQAAANwAAAAPAAAAAAAAAAAAAAAAAJgCAABkcnMv&#10;ZG93bnJldi54bWxQSwUGAAAAAAQABAD1AAAAigMAAAAA&#10;" fillcolor="white [3212]" stroked="f" strokeweight="1pt">
                  <v:fill opacity="0"/>
                </v:rect>
                <v:group id="Gruppe 175" o:spid="_x0000_s1028" style="position:absolute;top:190;width:22494;height:8321" coordorigin="2286" coordsize="14721,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Rektangel 10" o:spid="_x0000_s1029"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J8MQA&#10;AADcAAAADwAAAGRycy9kb3ducmV2LnhtbERP22rCQBB9L/Qflin4UurGCklJXUVKCwoKXkqfp9lp&#10;NpidTbOriX/vCoJvczjXmcx6W4sTtb5yrGA0TEAQF05XXCr43n+9vIHwAVlj7ZgUnMnDbPr4MMFc&#10;u463dNqFUsQQ9jkqMCE0uZS+MGTRD11DHLk/11oMEbal1C12MdzW8jVJUmmx4thgsKEPQ8Vhd7QK&#10;Pn/Xy//R86rbppvxYb7JbGbNj1KDp37+DiJQH+7im3uh4/wshesz8QI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IyfDEAAAA3AAAAA8AAAAAAAAAAAAAAAAAmAIAAGRycy9k&#10;b3ducmV2LnhtbFBLBQYAAAAABAAEAPUAAACJAwAAAAA=&#10;" path="m,l2240281,,1659256,222885,,822960,,xe" fillcolor="#5b9bd5 [3204]" stroked="f" strokeweight="1pt">
                    <v:stroke joinstyle="miter"/>
                    <v:path arrowok="t" o:connecttype="custom" o:connectlocs="0,0;1466258,0;1085979,274158;0,1012274;0,0" o:connectangles="0,0,0,0,0"/>
                  </v:shape>
                  <v:rect id="Rektangel 177"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SzQMEA&#10;AADcAAAADwAAAGRycy9kb3ducmV2LnhtbERPS4vCMBC+L/gfwgheFk1XWCvVKLIgeNrFB56HZmyK&#10;zaQ0sen++82C4G0+vuest4NtRE+drx0r+JhlIIhLp2uuFFzO++kShA/IGhvHpOCXPGw3o7c1FtpF&#10;PlJ/CpVIIewLVGBCaAspfWnIop+5ljhxN9dZDAl2ldQdxhRuGznPsoW0WHNqMNjSl6HyfnpYBe8t&#10;5cvz97U0976Pn/onVrdHVGoyHnYrEIGG8BI/3Qed5uc5/D+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Es0DBAAAA3AAAAA8AAAAAAAAAAAAAAAAAmAIAAGRycy9kb3du&#10;cmV2LnhtbFBLBQYAAAAABAAEAPUAAACGAwAAAAA=&#10;" stroked="f" strokeweight="1pt">
                    <v:fill r:id="rId7" o:title="" recolor="t" rotate="t" type="frame"/>
                  </v:rect>
                </v:group>
                <v:shapetype id="_x0000_t202" coordsize="21600,21600" o:spt="202" path="m,l,21600r21600,l21600,xe">
                  <v:stroke joinstyle="miter"/>
                  <v:path gradientshapeok="t" o:connecttype="rect"/>
                </v:shapetype>
                <v:shape id="Tekstboks 178" o:spid="_x0000_s1031" type="#_x0000_t202" style="position:absolute;left:2381;top:4000;width:29808;height:18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atsUA&#10;AADcAAAADwAAAGRycy9kb3ducmV2LnhtbESPT2vCQBDF7wW/wzJCb3WjgpXoKiqteBHqH/A6ZMck&#10;mJ1Ns6uJ3945FHqb4b157zfzZecq9aAmlJ4NDAcJKOLM25JzA+fT98cUVIjIFivPZOBJAZaL3tsc&#10;U+tbPtDjGHMlIRxSNFDEWKdah6wgh2Hga2LRrr5xGGVtcm0bbCXcVXqUJBPtsGRpKLCmTUHZ7Xh3&#10;Bibrn/v2t23pUl432X483Y6/upEx7/1uNQMVqYv/5r/rnRX8T6GVZ2QCv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hq2xQAAANwAAAAPAAAAAAAAAAAAAAAAAJgCAABkcnMv&#10;ZG93bnJldi54bWxQSwUGAAAAAAQABAD1AAAAigMAAAAA&#10;" filled="f" stroked="f" strokeweight=".5pt">
                  <v:textbox inset="3.6pt,7.2pt,0,0">
                    <w:txbxContent>
                      <w:p w:rsidR="009379EE" w:rsidRDefault="009379EE">
                        <w:pPr>
                          <w:ind w:left="504"/>
                          <w:jc w:val="right"/>
                          <w:rPr>
                            <w:smallCaps/>
                            <w:color w:val="ED7D31" w:themeColor="accent2"/>
                            <w:sz w:val="28"/>
                            <w:szCs w:val="28"/>
                          </w:rPr>
                        </w:pPr>
                      </w:p>
                      <w:p w:rsidR="009379EE" w:rsidRPr="005E28D4" w:rsidRDefault="009379EE" w:rsidP="009379EE">
                        <w:pPr>
                          <w:pStyle w:val="Ingenmellomrom"/>
                          <w:ind w:left="360"/>
                          <w:jc w:val="center"/>
                          <w:rPr>
                            <w:b/>
                            <w:color w:val="5B9BD5" w:themeColor="accent1"/>
                            <w:sz w:val="40"/>
                            <w:szCs w:val="40"/>
                          </w:rPr>
                        </w:pPr>
                        <w:r w:rsidRPr="005E28D4">
                          <w:rPr>
                            <w:b/>
                            <w:color w:val="5B9BD5" w:themeColor="accent1"/>
                            <w:sz w:val="40"/>
                            <w:szCs w:val="40"/>
                          </w:rPr>
                          <w:t>MOBARN CECILIENFRYD BARNEHAGE</w:t>
                        </w:r>
                      </w:p>
                      <w:p w:rsidR="005E28D4" w:rsidRDefault="005E28D4" w:rsidP="009379EE">
                        <w:pPr>
                          <w:pStyle w:val="Ingenmellomrom"/>
                          <w:ind w:left="360"/>
                          <w:jc w:val="center"/>
                          <w:rPr>
                            <w:b/>
                            <w:color w:val="5B9BD5" w:themeColor="accent1"/>
                            <w:sz w:val="40"/>
                            <w:szCs w:val="40"/>
                          </w:rPr>
                        </w:pPr>
                      </w:p>
                      <w:p w:rsidR="009379EE" w:rsidRDefault="009379EE" w:rsidP="009379EE">
                        <w:pPr>
                          <w:pStyle w:val="Ingenmellomrom"/>
                          <w:ind w:left="360"/>
                          <w:jc w:val="center"/>
                          <w:rPr>
                            <w:b/>
                            <w:color w:val="5B9BD5" w:themeColor="accent1"/>
                            <w:sz w:val="40"/>
                            <w:szCs w:val="40"/>
                          </w:rPr>
                        </w:pPr>
                        <w:r w:rsidRPr="005E28D4">
                          <w:rPr>
                            <w:b/>
                            <w:color w:val="5B9BD5" w:themeColor="accent1"/>
                            <w:sz w:val="40"/>
                            <w:szCs w:val="40"/>
                          </w:rPr>
                          <w:t>Plan for oppstart i barnehagen</w:t>
                        </w:r>
                      </w:p>
                      <w:p w:rsidR="004D3719" w:rsidRDefault="004D3719" w:rsidP="009379EE">
                        <w:pPr>
                          <w:pStyle w:val="Ingenmellomrom"/>
                          <w:ind w:left="360"/>
                          <w:jc w:val="center"/>
                          <w:rPr>
                            <w:b/>
                            <w:color w:val="5B9BD5" w:themeColor="accent1"/>
                            <w:sz w:val="40"/>
                            <w:szCs w:val="40"/>
                          </w:rPr>
                        </w:pPr>
                      </w:p>
                      <w:p w:rsidR="004D3719" w:rsidRPr="005E28D4" w:rsidRDefault="004D3719" w:rsidP="009379EE">
                        <w:pPr>
                          <w:pStyle w:val="Ingenmellomrom"/>
                          <w:ind w:left="360"/>
                          <w:jc w:val="center"/>
                          <w:rPr>
                            <w:b/>
                            <w:color w:val="5B9BD5" w:themeColor="accent1"/>
                            <w:sz w:val="40"/>
                            <w:szCs w:val="40"/>
                          </w:rPr>
                        </w:pPr>
                      </w:p>
                      <w:p w:rsidR="009379EE" w:rsidRPr="009379EE" w:rsidRDefault="007D64CA" w:rsidP="007D64CA">
                        <w:pPr>
                          <w:pStyle w:val="Ingenmellomrom"/>
                          <w:ind w:left="360"/>
                          <w:jc w:val="center"/>
                          <w:rPr>
                            <w:color w:val="5B9BD5" w:themeColor="accent1"/>
                            <w:sz w:val="40"/>
                            <w:szCs w:val="40"/>
                          </w:rPr>
                        </w:pPr>
                        <w:r w:rsidRPr="007D64CA">
                          <w:rPr>
                            <w:noProof/>
                            <w:color w:val="5B9BD5" w:themeColor="accent1"/>
                            <w:sz w:val="40"/>
                            <w:szCs w:val="40"/>
                          </w:rPr>
                          <w:drawing>
                            <wp:inline distT="0" distB="0" distL="0" distR="0">
                              <wp:extent cx="1495425" cy="1381125"/>
                              <wp:effectExtent l="0" t="0" r="9525" b="9525"/>
                              <wp:docPr id="1" name="Bilde 1" descr="C:\Users\styrer\Desktop\Mobar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yrer\Desktop\Mobarn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503" cy="1381197"/>
                                      </a:xfrm>
                                      <a:prstGeom prst="rect">
                                        <a:avLst/>
                                      </a:prstGeom>
                                      <a:noFill/>
                                      <a:ln>
                                        <a:noFill/>
                                      </a:ln>
                                    </pic:spPr>
                                  </pic:pic>
                                </a:graphicData>
                              </a:graphic>
                            </wp:inline>
                          </w:drawing>
                        </w:r>
                      </w:p>
                    </w:txbxContent>
                  </v:textbox>
                </v:shape>
                <w10:wrap type="square" anchorx="page" anchory="page"/>
              </v:group>
            </w:pict>
          </mc:Fallback>
        </mc:AlternateContent>
      </w:r>
      <w:r w:rsidR="004E0F7D">
        <w:rPr>
          <w:rFonts w:cstheme="minorHAnsi"/>
          <w:color w:val="0070C0"/>
          <w:sz w:val="28"/>
          <w:szCs w:val="28"/>
        </w:rPr>
        <w:t xml:space="preserve">Når et barn begynner i barnehage er det </w:t>
      </w:r>
      <w:r w:rsidR="00B378B9" w:rsidRPr="008C53D6">
        <w:rPr>
          <w:rFonts w:cstheme="minorHAnsi"/>
          <w:color w:val="0070C0"/>
          <w:sz w:val="28"/>
          <w:szCs w:val="28"/>
        </w:rPr>
        <w:t xml:space="preserve">helt naturlig at foreldre er spente og kanskje litt urolige når </w:t>
      </w:r>
      <w:r w:rsidR="004E0F7D">
        <w:rPr>
          <w:rFonts w:cstheme="minorHAnsi"/>
          <w:color w:val="0070C0"/>
          <w:sz w:val="28"/>
          <w:szCs w:val="28"/>
        </w:rPr>
        <w:t xml:space="preserve">det nærmer seg tid for </w:t>
      </w:r>
      <w:r w:rsidR="00B378B9" w:rsidRPr="008C53D6">
        <w:rPr>
          <w:rFonts w:cstheme="minorHAnsi"/>
          <w:color w:val="0070C0"/>
          <w:sz w:val="28"/>
          <w:szCs w:val="28"/>
        </w:rPr>
        <w:t xml:space="preserve">oppstart. </w:t>
      </w:r>
      <w:r w:rsidR="00612D08" w:rsidRPr="008C53D6">
        <w:rPr>
          <w:rFonts w:cstheme="minorHAnsi"/>
          <w:color w:val="0070C0"/>
          <w:sz w:val="28"/>
          <w:szCs w:val="28"/>
        </w:rPr>
        <w:t xml:space="preserve">En god tilvenningsperiode er </w:t>
      </w:r>
      <w:r w:rsidR="00AE612D" w:rsidRPr="008C53D6">
        <w:rPr>
          <w:rFonts w:cstheme="minorHAnsi"/>
          <w:color w:val="0070C0"/>
          <w:sz w:val="28"/>
          <w:szCs w:val="28"/>
        </w:rPr>
        <w:t>viktig for at</w:t>
      </w:r>
      <w:r w:rsidR="00612D08" w:rsidRPr="008C53D6">
        <w:rPr>
          <w:rFonts w:cstheme="minorHAnsi"/>
          <w:color w:val="0070C0"/>
          <w:sz w:val="28"/>
          <w:szCs w:val="28"/>
        </w:rPr>
        <w:t xml:space="preserve"> barna skal få en best mulig start i barnehagen</w:t>
      </w:r>
      <w:r w:rsidR="00B378B9" w:rsidRPr="008C53D6">
        <w:rPr>
          <w:rFonts w:cstheme="minorHAnsi"/>
          <w:color w:val="0070C0"/>
          <w:sz w:val="28"/>
          <w:szCs w:val="28"/>
        </w:rPr>
        <w:t>,</w:t>
      </w:r>
      <w:r w:rsidR="00B655E6">
        <w:rPr>
          <w:rFonts w:cstheme="minorHAnsi"/>
          <w:color w:val="0070C0"/>
          <w:sz w:val="28"/>
          <w:szCs w:val="28"/>
        </w:rPr>
        <w:t xml:space="preserve"> og sammen med</w:t>
      </w:r>
      <w:r w:rsidR="008C53D6">
        <w:rPr>
          <w:rFonts w:cstheme="minorHAnsi"/>
          <w:color w:val="0070C0"/>
          <w:sz w:val="28"/>
          <w:szCs w:val="28"/>
        </w:rPr>
        <w:t xml:space="preserve"> foreldre</w:t>
      </w:r>
      <w:r w:rsidR="00B655E6">
        <w:rPr>
          <w:rFonts w:cstheme="minorHAnsi"/>
          <w:color w:val="0070C0"/>
          <w:sz w:val="28"/>
          <w:szCs w:val="28"/>
        </w:rPr>
        <w:t>ne</w:t>
      </w:r>
      <w:r w:rsidR="008C53D6">
        <w:rPr>
          <w:rFonts w:cstheme="minorHAnsi"/>
          <w:color w:val="0070C0"/>
          <w:sz w:val="28"/>
          <w:szCs w:val="28"/>
        </w:rPr>
        <w:t xml:space="preserve"> ønsker vi å gi barnet en</w:t>
      </w:r>
      <w:r w:rsidR="004C7394">
        <w:rPr>
          <w:rFonts w:cstheme="minorHAnsi"/>
          <w:color w:val="0070C0"/>
          <w:sz w:val="28"/>
          <w:szCs w:val="28"/>
        </w:rPr>
        <w:t xml:space="preserve"> så</w:t>
      </w:r>
      <w:r w:rsidR="008C53D6">
        <w:rPr>
          <w:rFonts w:cstheme="minorHAnsi"/>
          <w:color w:val="0070C0"/>
          <w:sz w:val="28"/>
          <w:szCs w:val="28"/>
        </w:rPr>
        <w:t xml:space="preserve"> </w:t>
      </w:r>
      <w:r w:rsidR="004E0F7D">
        <w:rPr>
          <w:rFonts w:cstheme="minorHAnsi"/>
          <w:color w:val="0070C0"/>
          <w:sz w:val="28"/>
          <w:szCs w:val="28"/>
        </w:rPr>
        <w:t xml:space="preserve">trygg og god </w:t>
      </w:r>
      <w:r w:rsidR="009C0589">
        <w:rPr>
          <w:rFonts w:cstheme="minorHAnsi"/>
          <w:color w:val="0070C0"/>
          <w:sz w:val="28"/>
          <w:szCs w:val="28"/>
        </w:rPr>
        <w:t>start</w:t>
      </w:r>
      <w:r w:rsidR="004C7394">
        <w:rPr>
          <w:rFonts w:cstheme="minorHAnsi"/>
          <w:color w:val="0070C0"/>
          <w:sz w:val="28"/>
          <w:szCs w:val="28"/>
        </w:rPr>
        <w:t xml:space="preserve"> som mulig</w:t>
      </w:r>
      <w:r w:rsidR="009C0589">
        <w:rPr>
          <w:rFonts w:cstheme="minorHAnsi"/>
          <w:color w:val="0070C0"/>
          <w:sz w:val="28"/>
          <w:szCs w:val="28"/>
        </w:rPr>
        <w:t>.</w:t>
      </w:r>
    </w:p>
    <w:p w:rsidR="00AE612D" w:rsidRDefault="00AE612D" w:rsidP="00B378B9">
      <w:pPr>
        <w:rPr>
          <w:rFonts w:cstheme="minorHAnsi"/>
          <w:color w:val="0070C0"/>
          <w:sz w:val="28"/>
          <w:szCs w:val="28"/>
        </w:rPr>
      </w:pPr>
      <w:r w:rsidRPr="008C53D6">
        <w:rPr>
          <w:rFonts w:cstheme="minorHAnsi"/>
          <w:color w:val="0070C0"/>
          <w:sz w:val="28"/>
          <w:szCs w:val="28"/>
        </w:rPr>
        <w:t>Etter at dere har takket ja til barnehageplass vil dere motta et velkomstbrev der dere blant annet får informasjon om hvem som er t</w:t>
      </w:r>
      <w:r w:rsidR="00585B0F" w:rsidRPr="008C53D6">
        <w:rPr>
          <w:rFonts w:cstheme="minorHAnsi"/>
          <w:color w:val="0070C0"/>
          <w:sz w:val="28"/>
          <w:szCs w:val="28"/>
        </w:rPr>
        <w:t>ilknytningsperson til ditt barn</w:t>
      </w:r>
      <w:r w:rsidR="008C53D6">
        <w:rPr>
          <w:rFonts w:cstheme="minorHAnsi"/>
          <w:color w:val="0070C0"/>
          <w:sz w:val="28"/>
          <w:szCs w:val="28"/>
        </w:rPr>
        <w:t>,</w:t>
      </w:r>
      <w:r w:rsidR="00152AC2">
        <w:rPr>
          <w:rFonts w:cstheme="minorHAnsi"/>
          <w:color w:val="0070C0"/>
          <w:sz w:val="28"/>
          <w:szCs w:val="28"/>
        </w:rPr>
        <w:t xml:space="preserve"> og informasjon om </w:t>
      </w:r>
      <w:proofErr w:type="spellStart"/>
      <w:r w:rsidR="00152AC2">
        <w:rPr>
          <w:rFonts w:cstheme="minorHAnsi"/>
          <w:color w:val="0070C0"/>
          <w:sz w:val="28"/>
          <w:szCs w:val="28"/>
        </w:rPr>
        <w:t>oppstartsdato</w:t>
      </w:r>
      <w:proofErr w:type="spellEnd"/>
      <w:r w:rsidR="00152AC2">
        <w:rPr>
          <w:rFonts w:cstheme="minorHAnsi"/>
          <w:color w:val="0070C0"/>
          <w:sz w:val="28"/>
          <w:szCs w:val="28"/>
        </w:rPr>
        <w:t>.</w:t>
      </w:r>
    </w:p>
    <w:p w:rsidR="00692909" w:rsidRDefault="00692909" w:rsidP="00B378B9">
      <w:pPr>
        <w:rPr>
          <w:rFonts w:cstheme="minorHAnsi"/>
          <w:color w:val="0070C0"/>
          <w:sz w:val="28"/>
          <w:szCs w:val="28"/>
          <w:u w:val="single"/>
        </w:rPr>
      </w:pPr>
    </w:p>
    <w:p w:rsidR="009C0589" w:rsidRPr="00386DCB" w:rsidRDefault="009C0589" w:rsidP="00B378B9">
      <w:pPr>
        <w:rPr>
          <w:rFonts w:cstheme="minorHAnsi"/>
          <w:color w:val="0070C0"/>
          <w:sz w:val="28"/>
          <w:szCs w:val="28"/>
          <w:u w:val="single"/>
        </w:rPr>
      </w:pPr>
      <w:r w:rsidRPr="00386DCB">
        <w:rPr>
          <w:rFonts w:cstheme="minorHAnsi"/>
          <w:color w:val="0070C0"/>
          <w:sz w:val="28"/>
          <w:szCs w:val="28"/>
          <w:u w:val="single"/>
        </w:rPr>
        <w:t>Tilvenningstiden</w:t>
      </w:r>
    </w:p>
    <w:p w:rsidR="00620898" w:rsidRPr="00386DCB" w:rsidRDefault="009C0589" w:rsidP="00B378B9">
      <w:pPr>
        <w:rPr>
          <w:rFonts w:cstheme="minorHAnsi"/>
          <w:color w:val="0070C0"/>
          <w:sz w:val="28"/>
          <w:szCs w:val="28"/>
        </w:rPr>
      </w:pPr>
      <w:r w:rsidRPr="00386DCB">
        <w:rPr>
          <w:rFonts w:cstheme="minorHAnsi"/>
          <w:color w:val="0070C0"/>
          <w:sz w:val="28"/>
          <w:szCs w:val="28"/>
        </w:rPr>
        <w:t>Mange arbeidsplasser legger opp til</w:t>
      </w:r>
      <w:r w:rsidR="00065106">
        <w:rPr>
          <w:rFonts w:cstheme="minorHAnsi"/>
          <w:color w:val="0070C0"/>
          <w:sz w:val="28"/>
          <w:szCs w:val="28"/>
        </w:rPr>
        <w:t xml:space="preserve"> at man har rett til 3 dager til rådighet i </w:t>
      </w:r>
      <w:r w:rsidRPr="00386DCB">
        <w:rPr>
          <w:rFonts w:cstheme="minorHAnsi"/>
          <w:color w:val="0070C0"/>
          <w:sz w:val="28"/>
          <w:szCs w:val="28"/>
        </w:rPr>
        <w:t>tilvenningsperioden, men om det er mulig anbefaler vi at det setter av noen flere dager til dette.</w:t>
      </w:r>
      <w:r w:rsidR="009D4AB7" w:rsidRPr="00386DCB">
        <w:rPr>
          <w:rFonts w:cstheme="minorHAnsi"/>
          <w:color w:val="0070C0"/>
          <w:sz w:val="28"/>
          <w:szCs w:val="28"/>
        </w:rPr>
        <w:t xml:space="preserve"> Hvor lang tid barnet trenger på å bli trygg vil kunne variere, derfor er det viktig at både personale og foreldre legger til rette for tid, ro og god informasjonsflyt i denne perioden.</w:t>
      </w:r>
      <w:r w:rsidR="004D3719" w:rsidRPr="00386DCB">
        <w:rPr>
          <w:rFonts w:cstheme="minorHAnsi"/>
          <w:color w:val="0070C0"/>
          <w:sz w:val="28"/>
          <w:szCs w:val="28"/>
        </w:rPr>
        <w:t xml:space="preserve"> </w:t>
      </w:r>
    </w:p>
    <w:p w:rsidR="009C0589" w:rsidRPr="00386DCB" w:rsidRDefault="004D3719" w:rsidP="00B378B9">
      <w:pPr>
        <w:rPr>
          <w:rFonts w:cstheme="minorHAnsi"/>
          <w:color w:val="0070C0"/>
          <w:sz w:val="28"/>
          <w:szCs w:val="28"/>
        </w:rPr>
      </w:pPr>
      <w:r w:rsidRPr="00386DCB">
        <w:rPr>
          <w:rFonts w:cstheme="minorHAnsi"/>
          <w:color w:val="0070C0"/>
          <w:sz w:val="28"/>
          <w:szCs w:val="28"/>
        </w:rPr>
        <w:t>Tilvenningsperioden for barnet slutter ikke den dagen barnet er en hel dag i barnehagen uten sine foreldre, men når barnet har falt til ro og føler seg trygg, også når foreldrene ikke er tilstede.</w:t>
      </w:r>
    </w:p>
    <w:p w:rsidR="008564B1" w:rsidRPr="00386DCB" w:rsidRDefault="008564B1" w:rsidP="00B378B9">
      <w:pPr>
        <w:rPr>
          <w:rFonts w:cstheme="minorHAnsi"/>
          <w:b/>
          <w:color w:val="0070C0"/>
          <w:sz w:val="28"/>
          <w:szCs w:val="28"/>
        </w:rPr>
      </w:pPr>
    </w:p>
    <w:p w:rsidR="008564B1" w:rsidRDefault="008564B1" w:rsidP="00B378B9">
      <w:pPr>
        <w:rPr>
          <w:rFonts w:cstheme="minorHAnsi"/>
          <w:b/>
          <w:color w:val="0070C0"/>
          <w:sz w:val="28"/>
          <w:szCs w:val="28"/>
        </w:rPr>
      </w:pPr>
    </w:p>
    <w:p w:rsidR="00692909" w:rsidRDefault="00692909" w:rsidP="00B378B9">
      <w:pPr>
        <w:rPr>
          <w:rFonts w:cstheme="minorHAnsi"/>
          <w:color w:val="0070C0"/>
          <w:sz w:val="28"/>
          <w:szCs w:val="28"/>
        </w:rPr>
      </w:pPr>
      <w:r w:rsidRPr="00692909">
        <w:rPr>
          <w:rFonts w:cstheme="minorHAnsi"/>
          <w:b/>
          <w:color w:val="0070C0"/>
          <w:sz w:val="28"/>
          <w:szCs w:val="28"/>
        </w:rPr>
        <w:lastRenderedPageBreak/>
        <w:t>Den første dagen</w:t>
      </w:r>
      <w:r w:rsidR="00C66B5C">
        <w:rPr>
          <w:rFonts w:cstheme="minorHAnsi"/>
          <w:color w:val="0070C0"/>
          <w:sz w:val="28"/>
          <w:szCs w:val="28"/>
        </w:rPr>
        <w:t xml:space="preserve"> varer </w:t>
      </w:r>
      <w:proofErr w:type="spellStart"/>
      <w:r w:rsidR="00C66B5C">
        <w:rPr>
          <w:rFonts w:cstheme="minorHAnsi"/>
          <w:color w:val="0070C0"/>
          <w:sz w:val="28"/>
          <w:szCs w:val="28"/>
        </w:rPr>
        <w:t>ca</w:t>
      </w:r>
      <w:proofErr w:type="spellEnd"/>
      <w:r w:rsidR="00C66B5C">
        <w:rPr>
          <w:rFonts w:cstheme="minorHAnsi"/>
          <w:color w:val="0070C0"/>
          <w:sz w:val="28"/>
          <w:szCs w:val="28"/>
        </w:rPr>
        <w:t xml:space="preserve"> i et par timer</w:t>
      </w:r>
      <w:r>
        <w:rPr>
          <w:rFonts w:cstheme="minorHAnsi"/>
          <w:color w:val="0070C0"/>
          <w:sz w:val="28"/>
          <w:szCs w:val="28"/>
        </w:rPr>
        <w:t xml:space="preserve"> der foreldrene skal holde seg nær barnet og være tilgjengelig hele tiden. Her har både barn, foreldre og ansatte en fin anl</w:t>
      </w:r>
      <w:r w:rsidR="0057106F">
        <w:rPr>
          <w:rFonts w:cstheme="minorHAnsi"/>
          <w:color w:val="0070C0"/>
          <w:sz w:val="28"/>
          <w:szCs w:val="28"/>
        </w:rPr>
        <w:t>edning til å bli nærmere kjent</w:t>
      </w:r>
      <w:r w:rsidR="00C66B5C">
        <w:rPr>
          <w:rFonts w:cstheme="minorHAnsi"/>
          <w:color w:val="0070C0"/>
          <w:sz w:val="28"/>
          <w:szCs w:val="28"/>
        </w:rPr>
        <w:t>,</w:t>
      </w:r>
      <w:r w:rsidR="0057106F">
        <w:rPr>
          <w:rFonts w:cstheme="minorHAnsi"/>
          <w:color w:val="0070C0"/>
          <w:sz w:val="28"/>
          <w:szCs w:val="28"/>
        </w:rPr>
        <w:t xml:space="preserve"> og </w:t>
      </w:r>
      <w:r>
        <w:rPr>
          <w:rFonts w:cstheme="minorHAnsi"/>
          <w:color w:val="0070C0"/>
          <w:sz w:val="28"/>
          <w:szCs w:val="28"/>
        </w:rPr>
        <w:t xml:space="preserve">foreldrene </w:t>
      </w:r>
      <w:r w:rsidR="00F97904">
        <w:rPr>
          <w:rFonts w:cstheme="minorHAnsi"/>
          <w:color w:val="0070C0"/>
          <w:sz w:val="28"/>
          <w:szCs w:val="28"/>
        </w:rPr>
        <w:t>får et innblikk i</w:t>
      </w:r>
      <w:r>
        <w:rPr>
          <w:rFonts w:cstheme="minorHAnsi"/>
          <w:color w:val="0070C0"/>
          <w:sz w:val="28"/>
          <w:szCs w:val="28"/>
        </w:rPr>
        <w:t xml:space="preserve"> ulike</w:t>
      </w:r>
      <w:r w:rsidR="00420D79">
        <w:rPr>
          <w:rFonts w:cstheme="minorHAnsi"/>
          <w:color w:val="0070C0"/>
          <w:sz w:val="28"/>
          <w:szCs w:val="28"/>
        </w:rPr>
        <w:t xml:space="preserve"> aktiviteter</w:t>
      </w:r>
      <w:r w:rsidR="0057106F">
        <w:rPr>
          <w:rFonts w:cstheme="minorHAnsi"/>
          <w:color w:val="0070C0"/>
          <w:sz w:val="28"/>
          <w:szCs w:val="28"/>
        </w:rPr>
        <w:t xml:space="preserve"> og gjøremål </w:t>
      </w:r>
      <w:r w:rsidR="00F97904">
        <w:rPr>
          <w:rFonts w:cstheme="minorHAnsi"/>
          <w:color w:val="0070C0"/>
          <w:sz w:val="28"/>
          <w:szCs w:val="28"/>
        </w:rPr>
        <w:t xml:space="preserve">gjennom dagen </w:t>
      </w:r>
      <w:r w:rsidR="0057106F">
        <w:rPr>
          <w:rFonts w:cstheme="minorHAnsi"/>
          <w:color w:val="0070C0"/>
          <w:sz w:val="28"/>
          <w:szCs w:val="28"/>
        </w:rPr>
        <w:t>som lek, måltid, stellesituasjon, mm.</w:t>
      </w:r>
      <w:r>
        <w:rPr>
          <w:rFonts w:cstheme="minorHAnsi"/>
          <w:color w:val="0070C0"/>
          <w:sz w:val="28"/>
          <w:szCs w:val="28"/>
        </w:rPr>
        <w:t xml:space="preserve"> </w:t>
      </w:r>
    </w:p>
    <w:p w:rsidR="00C66B5C" w:rsidRDefault="00420D79" w:rsidP="00B378B9">
      <w:pPr>
        <w:rPr>
          <w:rFonts w:cstheme="minorHAnsi"/>
          <w:color w:val="0070C0"/>
          <w:sz w:val="28"/>
          <w:szCs w:val="28"/>
        </w:rPr>
      </w:pPr>
      <w:r w:rsidRPr="00420D79">
        <w:rPr>
          <w:rFonts w:cstheme="minorHAnsi"/>
          <w:b/>
          <w:color w:val="0070C0"/>
          <w:sz w:val="28"/>
          <w:szCs w:val="28"/>
        </w:rPr>
        <w:t>Den andre dagen</w:t>
      </w:r>
      <w:r>
        <w:rPr>
          <w:rFonts w:cstheme="minorHAnsi"/>
          <w:color w:val="0070C0"/>
          <w:sz w:val="28"/>
          <w:szCs w:val="28"/>
        </w:rPr>
        <w:t xml:space="preserve"> starter opp etter nærmere avtale </w:t>
      </w:r>
      <w:r w:rsidR="003935FD">
        <w:rPr>
          <w:rFonts w:cstheme="minorHAnsi"/>
          <w:color w:val="0070C0"/>
          <w:sz w:val="28"/>
          <w:szCs w:val="28"/>
        </w:rPr>
        <w:t>med foreldrene og varer i et par timer</w:t>
      </w:r>
      <w:bookmarkStart w:id="0" w:name="_GoBack"/>
      <w:bookmarkEnd w:id="0"/>
      <w:r>
        <w:rPr>
          <w:rFonts w:cstheme="minorHAnsi"/>
          <w:color w:val="0070C0"/>
          <w:sz w:val="28"/>
          <w:szCs w:val="28"/>
        </w:rPr>
        <w:t xml:space="preserve"> timer, der personalet gradvis tar over mer av ansvaret for barnet</w:t>
      </w:r>
      <w:r w:rsidR="00C264AA">
        <w:rPr>
          <w:rFonts w:cstheme="minorHAnsi"/>
          <w:color w:val="0070C0"/>
          <w:sz w:val="28"/>
          <w:szCs w:val="28"/>
        </w:rPr>
        <w:t>,</w:t>
      </w:r>
      <w:r>
        <w:rPr>
          <w:rFonts w:cstheme="minorHAnsi"/>
          <w:color w:val="0070C0"/>
          <w:sz w:val="28"/>
          <w:szCs w:val="28"/>
        </w:rPr>
        <w:t xml:space="preserve"> selv om foreldrene er tilstede</w:t>
      </w:r>
      <w:r w:rsidR="00C264AA">
        <w:rPr>
          <w:rFonts w:cstheme="minorHAnsi"/>
          <w:color w:val="0070C0"/>
          <w:sz w:val="28"/>
          <w:szCs w:val="28"/>
        </w:rPr>
        <w:t>.</w:t>
      </w:r>
    </w:p>
    <w:p w:rsidR="00420D79" w:rsidRDefault="00420D79" w:rsidP="00B378B9">
      <w:pPr>
        <w:rPr>
          <w:rFonts w:cstheme="minorHAnsi"/>
          <w:color w:val="0070C0"/>
          <w:sz w:val="28"/>
          <w:szCs w:val="28"/>
        </w:rPr>
      </w:pPr>
      <w:r w:rsidRPr="00420D79">
        <w:rPr>
          <w:rFonts w:cstheme="minorHAnsi"/>
          <w:b/>
          <w:color w:val="0070C0"/>
          <w:sz w:val="28"/>
          <w:szCs w:val="28"/>
        </w:rPr>
        <w:t>Den tredje dagen</w:t>
      </w:r>
      <w:r>
        <w:rPr>
          <w:rFonts w:cstheme="minorHAnsi"/>
          <w:color w:val="0070C0"/>
          <w:sz w:val="28"/>
          <w:szCs w:val="28"/>
        </w:rPr>
        <w:t xml:space="preserve"> planlegges etter avtale mellom foreldre og personalet, og også denne dagen bør være</w:t>
      </w:r>
      <w:r w:rsidR="00C264AA">
        <w:rPr>
          <w:rFonts w:cstheme="minorHAnsi"/>
          <w:color w:val="0070C0"/>
          <w:sz w:val="28"/>
          <w:szCs w:val="28"/>
        </w:rPr>
        <w:t xml:space="preserve"> noe avgrenset</w:t>
      </w:r>
      <w:r>
        <w:rPr>
          <w:rFonts w:cstheme="minorHAnsi"/>
          <w:color w:val="0070C0"/>
          <w:sz w:val="28"/>
          <w:szCs w:val="28"/>
        </w:rPr>
        <w:t xml:space="preserve"> der foreldrene er tilgjengelige.</w:t>
      </w:r>
    </w:p>
    <w:p w:rsidR="00E229D0" w:rsidRDefault="00420D79" w:rsidP="00B378B9">
      <w:pPr>
        <w:rPr>
          <w:rFonts w:cstheme="minorHAnsi"/>
          <w:color w:val="0070C0"/>
          <w:sz w:val="28"/>
          <w:szCs w:val="28"/>
        </w:rPr>
      </w:pPr>
      <w:r w:rsidRPr="00E229D0">
        <w:rPr>
          <w:rFonts w:cstheme="minorHAnsi"/>
          <w:b/>
          <w:color w:val="0070C0"/>
          <w:sz w:val="28"/>
          <w:szCs w:val="28"/>
        </w:rPr>
        <w:t>I den viktige første uken</w:t>
      </w:r>
      <w:r>
        <w:rPr>
          <w:rFonts w:cstheme="minorHAnsi"/>
          <w:color w:val="0070C0"/>
          <w:sz w:val="28"/>
          <w:szCs w:val="28"/>
        </w:rPr>
        <w:t xml:space="preserve"> bør dagene gradvis utvides</w:t>
      </w:r>
      <w:r w:rsidR="00780F93">
        <w:rPr>
          <w:rFonts w:cstheme="minorHAnsi"/>
          <w:color w:val="0070C0"/>
          <w:sz w:val="28"/>
          <w:szCs w:val="28"/>
        </w:rPr>
        <w:t xml:space="preserve"> i barnehagen,</w:t>
      </w:r>
      <w:r>
        <w:rPr>
          <w:rFonts w:cstheme="minorHAnsi"/>
          <w:color w:val="0070C0"/>
          <w:sz w:val="28"/>
          <w:szCs w:val="28"/>
        </w:rPr>
        <w:t xml:space="preserve"> </w:t>
      </w:r>
      <w:r w:rsidR="00E229D0">
        <w:rPr>
          <w:rFonts w:cstheme="minorHAnsi"/>
          <w:color w:val="0070C0"/>
          <w:sz w:val="28"/>
          <w:szCs w:val="28"/>
        </w:rPr>
        <w:t xml:space="preserve">der barnet også har mye nærkontakt med sine foreldre. Om barnet ikke sover anbefaler vi kortere dager hele uken, om det lar seg gjøre. </w:t>
      </w:r>
    </w:p>
    <w:p w:rsidR="00420D79" w:rsidRDefault="00E229D0" w:rsidP="00B378B9">
      <w:pPr>
        <w:rPr>
          <w:rFonts w:cstheme="minorHAnsi"/>
          <w:color w:val="0070C0"/>
          <w:sz w:val="28"/>
          <w:szCs w:val="28"/>
        </w:rPr>
      </w:pPr>
      <w:r>
        <w:rPr>
          <w:rFonts w:cstheme="minorHAnsi"/>
          <w:color w:val="0070C0"/>
          <w:sz w:val="28"/>
          <w:szCs w:val="28"/>
        </w:rPr>
        <w:t>Det er vanskelig å gi en konkret beskri</w:t>
      </w:r>
      <w:r w:rsidR="005A476D">
        <w:rPr>
          <w:rFonts w:cstheme="minorHAnsi"/>
          <w:color w:val="0070C0"/>
          <w:sz w:val="28"/>
          <w:szCs w:val="28"/>
        </w:rPr>
        <w:t>velse av hvordan den første tiden</w:t>
      </w:r>
      <w:r>
        <w:rPr>
          <w:rFonts w:cstheme="minorHAnsi"/>
          <w:color w:val="0070C0"/>
          <w:sz w:val="28"/>
          <w:szCs w:val="28"/>
        </w:rPr>
        <w:t xml:space="preserve"> skal utarte seg siden dette</w:t>
      </w:r>
      <w:r w:rsidR="00F53838">
        <w:rPr>
          <w:rFonts w:cstheme="minorHAnsi"/>
          <w:color w:val="0070C0"/>
          <w:sz w:val="28"/>
          <w:szCs w:val="28"/>
        </w:rPr>
        <w:t xml:space="preserve"> må tilpasses det enkelte barn</w:t>
      </w:r>
      <w:r>
        <w:rPr>
          <w:rFonts w:cstheme="minorHAnsi"/>
          <w:color w:val="0070C0"/>
          <w:sz w:val="28"/>
          <w:szCs w:val="28"/>
        </w:rPr>
        <w:t>. Målet må være at overgangen mellom hjem og barnehage s</w:t>
      </w:r>
      <w:r w:rsidR="009F26A4">
        <w:rPr>
          <w:rFonts w:cstheme="minorHAnsi"/>
          <w:color w:val="0070C0"/>
          <w:sz w:val="28"/>
          <w:szCs w:val="28"/>
        </w:rPr>
        <w:t>kal oppleves som en best mulig opplevelse der barnet får andre erfaringer</w:t>
      </w:r>
      <w:r w:rsidR="00F53838">
        <w:rPr>
          <w:rFonts w:cstheme="minorHAnsi"/>
          <w:color w:val="0070C0"/>
          <w:sz w:val="28"/>
          <w:szCs w:val="28"/>
        </w:rPr>
        <w:t xml:space="preserve"> i trygge rammer</w:t>
      </w:r>
      <w:r w:rsidR="009F26A4">
        <w:rPr>
          <w:rFonts w:cstheme="minorHAnsi"/>
          <w:color w:val="0070C0"/>
          <w:sz w:val="28"/>
          <w:szCs w:val="28"/>
        </w:rPr>
        <w:t>, fine stunder</w:t>
      </w:r>
      <w:r>
        <w:rPr>
          <w:rFonts w:cstheme="minorHAnsi"/>
          <w:color w:val="0070C0"/>
          <w:sz w:val="28"/>
          <w:szCs w:val="28"/>
        </w:rPr>
        <w:t>, og</w:t>
      </w:r>
      <w:r w:rsidR="00F53838">
        <w:rPr>
          <w:rFonts w:cstheme="minorHAnsi"/>
          <w:color w:val="0070C0"/>
          <w:sz w:val="28"/>
          <w:szCs w:val="28"/>
        </w:rPr>
        <w:t xml:space="preserve"> en minst mulig opplevelse av</w:t>
      </w:r>
      <w:r>
        <w:rPr>
          <w:rFonts w:cstheme="minorHAnsi"/>
          <w:color w:val="0070C0"/>
          <w:sz w:val="28"/>
          <w:szCs w:val="28"/>
        </w:rPr>
        <w:t xml:space="preserve"> brudd.</w:t>
      </w:r>
    </w:p>
    <w:p w:rsidR="00420D79" w:rsidRDefault="00420D79" w:rsidP="00B378B9">
      <w:pPr>
        <w:rPr>
          <w:rFonts w:cstheme="minorHAnsi"/>
          <w:color w:val="0070C0"/>
          <w:sz w:val="28"/>
          <w:szCs w:val="28"/>
        </w:rPr>
      </w:pPr>
    </w:p>
    <w:p w:rsidR="009D4AB7" w:rsidRDefault="009D4AB7" w:rsidP="004D3719">
      <w:pPr>
        <w:rPr>
          <w:rFonts w:cstheme="minorHAnsi"/>
          <w:color w:val="0070C0"/>
          <w:sz w:val="28"/>
          <w:szCs w:val="28"/>
          <w:u w:val="single"/>
        </w:rPr>
      </w:pPr>
      <w:r w:rsidRPr="009D4AB7">
        <w:rPr>
          <w:rFonts w:cstheme="minorHAnsi"/>
          <w:color w:val="0070C0"/>
          <w:sz w:val="28"/>
          <w:szCs w:val="28"/>
          <w:u w:val="single"/>
        </w:rPr>
        <w:t>Tilknytningspersonen sin rolle</w:t>
      </w:r>
    </w:p>
    <w:p w:rsidR="00620898" w:rsidRDefault="00060F04" w:rsidP="004D3719">
      <w:pPr>
        <w:rPr>
          <w:rFonts w:cstheme="minorHAnsi"/>
          <w:color w:val="0070C0"/>
          <w:sz w:val="28"/>
          <w:szCs w:val="28"/>
        </w:rPr>
      </w:pPr>
      <w:r w:rsidRPr="00060F04">
        <w:rPr>
          <w:rFonts w:cstheme="minorHAnsi"/>
          <w:color w:val="0070C0"/>
          <w:sz w:val="28"/>
          <w:szCs w:val="28"/>
        </w:rPr>
        <w:t xml:space="preserve">I den første tiden </w:t>
      </w:r>
      <w:r>
        <w:rPr>
          <w:rFonts w:cstheme="minorHAnsi"/>
          <w:color w:val="0070C0"/>
          <w:sz w:val="28"/>
          <w:szCs w:val="28"/>
        </w:rPr>
        <w:t>i barnehagen</w:t>
      </w:r>
      <w:r w:rsidR="006A1210">
        <w:rPr>
          <w:rFonts w:cstheme="minorHAnsi"/>
          <w:color w:val="0070C0"/>
          <w:sz w:val="28"/>
          <w:szCs w:val="28"/>
        </w:rPr>
        <w:t xml:space="preserve"> har barn og foreldre først og frems</w:t>
      </w:r>
      <w:r w:rsidR="002E2C46">
        <w:rPr>
          <w:rFonts w:cstheme="minorHAnsi"/>
          <w:color w:val="0070C0"/>
          <w:sz w:val="28"/>
          <w:szCs w:val="28"/>
        </w:rPr>
        <w:t>t en</w:t>
      </w:r>
      <w:r w:rsidR="006A1210">
        <w:rPr>
          <w:rFonts w:cstheme="minorHAnsi"/>
          <w:color w:val="0070C0"/>
          <w:sz w:val="28"/>
          <w:szCs w:val="28"/>
        </w:rPr>
        <w:t xml:space="preserve"> </w:t>
      </w:r>
      <w:r w:rsidR="00802945">
        <w:rPr>
          <w:rFonts w:cstheme="minorHAnsi"/>
          <w:color w:val="0070C0"/>
          <w:sz w:val="28"/>
          <w:szCs w:val="28"/>
        </w:rPr>
        <w:t>ansatt å forholde seg til</w:t>
      </w:r>
      <w:r w:rsidR="003039D7">
        <w:rPr>
          <w:rFonts w:cstheme="minorHAnsi"/>
          <w:color w:val="0070C0"/>
          <w:sz w:val="28"/>
          <w:szCs w:val="28"/>
        </w:rPr>
        <w:t xml:space="preserve"> og spesielt er dette nødvendig </w:t>
      </w:r>
      <w:r w:rsidR="00D42C0C">
        <w:rPr>
          <w:rFonts w:cstheme="minorHAnsi"/>
          <w:color w:val="0070C0"/>
          <w:sz w:val="28"/>
          <w:szCs w:val="28"/>
        </w:rPr>
        <w:t>for de yngste barna</w:t>
      </w:r>
      <w:r w:rsidR="006A1210">
        <w:rPr>
          <w:rFonts w:cstheme="minorHAnsi"/>
          <w:color w:val="0070C0"/>
          <w:sz w:val="28"/>
          <w:szCs w:val="28"/>
        </w:rPr>
        <w:t>. Den viktigste oppgaven er å bli kjent med barnet</w:t>
      </w:r>
      <w:r w:rsidR="00F53838">
        <w:rPr>
          <w:rFonts w:cstheme="minorHAnsi"/>
          <w:color w:val="0070C0"/>
          <w:sz w:val="28"/>
          <w:szCs w:val="28"/>
        </w:rPr>
        <w:t xml:space="preserve"> og skape</w:t>
      </w:r>
      <w:r w:rsidR="00802945">
        <w:rPr>
          <w:rFonts w:cstheme="minorHAnsi"/>
          <w:color w:val="0070C0"/>
          <w:sz w:val="28"/>
          <w:szCs w:val="28"/>
        </w:rPr>
        <w:t xml:space="preserve"> en trygg base når foreldrene forlater barnehagen</w:t>
      </w:r>
      <w:r w:rsidR="006A1210">
        <w:rPr>
          <w:rFonts w:cstheme="minorHAnsi"/>
          <w:color w:val="0070C0"/>
          <w:sz w:val="28"/>
          <w:szCs w:val="28"/>
        </w:rPr>
        <w:t xml:space="preserve">. </w:t>
      </w:r>
    </w:p>
    <w:p w:rsidR="00FA78CF" w:rsidRDefault="006A1210" w:rsidP="004D3719">
      <w:pPr>
        <w:rPr>
          <w:rFonts w:cstheme="minorHAnsi"/>
          <w:color w:val="0070C0"/>
          <w:sz w:val="28"/>
          <w:szCs w:val="28"/>
        </w:rPr>
      </w:pPr>
      <w:r>
        <w:rPr>
          <w:rFonts w:cstheme="minorHAnsi"/>
          <w:color w:val="0070C0"/>
          <w:sz w:val="28"/>
          <w:szCs w:val="28"/>
        </w:rPr>
        <w:t>Tilknytningspersonen</w:t>
      </w:r>
      <w:r w:rsidR="00A137B7">
        <w:rPr>
          <w:rFonts w:cstheme="minorHAnsi"/>
          <w:color w:val="0070C0"/>
          <w:sz w:val="28"/>
          <w:szCs w:val="28"/>
        </w:rPr>
        <w:t xml:space="preserve"> vil</w:t>
      </w:r>
      <w:r>
        <w:rPr>
          <w:rFonts w:cstheme="minorHAnsi"/>
          <w:color w:val="0070C0"/>
          <w:sz w:val="28"/>
          <w:szCs w:val="28"/>
        </w:rPr>
        <w:t xml:space="preserve"> </w:t>
      </w:r>
      <w:r w:rsidR="00A137B7">
        <w:rPr>
          <w:rFonts w:cstheme="minorHAnsi"/>
          <w:color w:val="0070C0"/>
          <w:sz w:val="28"/>
          <w:szCs w:val="28"/>
        </w:rPr>
        <w:t xml:space="preserve">introdusere </w:t>
      </w:r>
      <w:r w:rsidR="007E2C0D">
        <w:rPr>
          <w:rFonts w:cstheme="minorHAnsi"/>
          <w:color w:val="0070C0"/>
          <w:sz w:val="28"/>
          <w:szCs w:val="28"/>
        </w:rPr>
        <w:t xml:space="preserve">barnet for andre barn, og vil gjennom dagen (både inne og ute) legge til rette for at barnet får positive opplevelser med både lek, latter og trøst. Det vil bli gitt informasjon om </w:t>
      </w:r>
      <w:r>
        <w:rPr>
          <w:rFonts w:cstheme="minorHAnsi"/>
          <w:color w:val="0070C0"/>
          <w:sz w:val="28"/>
          <w:szCs w:val="28"/>
        </w:rPr>
        <w:t>hvordan de første dagene skal foregå</w:t>
      </w:r>
      <w:r w:rsidR="00E474C7">
        <w:rPr>
          <w:rFonts w:cstheme="minorHAnsi"/>
          <w:color w:val="0070C0"/>
          <w:sz w:val="28"/>
          <w:szCs w:val="28"/>
        </w:rPr>
        <w:t xml:space="preserve">, </w:t>
      </w:r>
      <w:r w:rsidR="00802945">
        <w:rPr>
          <w:rFonts w:cstheme="minorHAnsi"/>
          <w:color w:val="0070C0"/>
          <w:sz w:val="28"/>
          <w:szCs w:val="28"/>
        </w:rPr>
        <w:t>avtale</w:t>
      </w:r>
      <w:r w:rsidR="007E2C0D">
        <w:rPr>
          <w:rFonts w:cstheme="minorHAnsi"/>
          <w:color w:val="0070C0"/>
          <w:sz w:val="28"/>
          <w:szCs w:val="28"/>
        </w:rPr>
        <w:t xml:space="preserve"> tid for</w:t>
      </w:r>
      <w:r w:rsidR="002E2C46">
        <w:rPr>
          <w:rFonts w:cstheme="minorHAnsi"/>
          <w:color w:val="0070C0"/>
          <w:sz w:val="28"/>
          <w:szCs w:val="28"/>
        </w:rPr>
        <w:t xml:space="preserve"> </w:t>
      </w:r>
      <w:proofErr w:type="spellStart"/>
      <w:r w:rsidR="00802945">
        <w:rPr>
          <w:rFonts w:cstheme="minorHAnsi"/>
          <w:color w:val="0070C0"/>
          <w:sz w:val="28"/>
          <w:szCs w:val="28"/>
        </w:rPr>
        <w:t>oppstarts</w:t>
      </w:r>
      <w:r w:rsidR="007E2C0D">
        <w:rPr>
          <w:rFonts w:cstheme="minorHAnsi"/>
          <w:color w:val="0070C0"/>
          <w:sz w:val="28"/>
          <w:szCs w:val="28"/>
        </w:rPr>
        <w:t>samtale</w:t>
      </w:r>
      <w:proofErr w:type="spellEnd"/>
      <w:r w:rsidR="007E2C0D">
        <w:rPr>
          <w:rFonts w:cstheme="minorHAnsi"/>
          <w:color w:val="0070C0"/>
          <w:sz w:val="28"/>
          <w:szCs w:val="28"/>
        </w:rPr>
        <w:t>, og ellers</w:t>
      </w:r>
      <w:r w:rsidR="00620898">
        <w:rPr>
          <w:rFonts w:cstheme="minorHAnsi"/>
          <w:color w:val="0070C0"/>
          <w:sz w:val="28"/>
          <w:szCs w:val="28"/>
        </w:rPr>
        <w:t xml:space="preserve"> gi nødvendig informasjon om både dagens innhold og det praktiske.</w:t>
      </w:r>
    </w:p>
    <w:p w:rsidR="00060F04" w:rsidRPr="00060F04" w:rsidRDefault="00E474C7" w:rsidP="004D3719">
      <w:pPr>
        <w:rPr>
          <w:rFonts w:cstheme="minorHAnsi"/>
          <w:color w:val="0070C0"/>
          <w:sz w:val="28"/>
          <w:szCs w:val="28"/>
        </w:rPr>
      </w:pPr>
      <w:r>
        <w:rPr>
          <w:rFonts w:cstheme="minorHAnsi"/>
          <w:color w:val="0070C0"/>
          <w:sz w:val="28"/>
          <w:szCs w:val="28"/>
        </w:rPr>
        <w:lastRenderedPageBreak/>
        <w:t xml:space="preserve">Vi ønsker å legge til rette </w:t>
      </w:r>
      <w:r w:rsidR="00FA78CF">
        <w:rPr>
          <w:rFonts w:cstheme="minorHAnsi"/>
          <w:color w:val="0070C0"/>
          <w:sz w:val="28"/>
          <w:szCs w:val="28"/>
        </w:rPr>
        <w:t>for en tett og god kommunikasjon mellom hjem og barnehage og oppfordrer ti</w:t>
      </w:r>
      <w:r w:rsidR="00314AB8">
        <w:rPr>
          <w:rFonts w:cstheme="minorHAnsi"/>
          <w:color w:val="0070C0"/>
          <w:sz w:val="28"/>
          <w:szCs w:val="28"/>
        </w:rPr>
        <w:t xml:space="preserve">l å ta kontakt </w:t>
      </w:r>
      <w:r w:rsidR="00FA78CF">
        <w:rPr>
          <w:rFonts w:cstheme="minorHAnsi"/>
          <w:color w:val="0070C0"/>
          <w:sz w:val="28"/>
          <w:szCs w:val="28"/>
        </w:rPr>
        <w:t>om det er ting dere lurer på.</w:t>
      </w:r>
    </w:p>
    <w:p w:rsidR="009A00E5" w:rsidRDefault="009A00E5" w:rsidP="00B378B9">
      <w:pPr>
        <w:rPr>
          <w:rFonts w:cstheme="minorHAnsi"/>
          <w:color w:val="0070C0"/>
          <w:sz w:val="28"/>
          <w:szCs w:val="28"/>
          <w:u w:val="single"/>
        </w:rPr>
      </w:pPr>
    </w:p>
    <w:p w:rsidR="009D4AB7" w:rsidRDefault="00775995" w:rsidP="00B378B9">
      <w:pPr>
        <w:rPr>
          <w:rFonts w:cstheme="minorHAnsi"/>
          <w:color w:val="0070C0"/>
          <w:sz w:val="28"/>
          <w:szCs w:val="28"/>
          <w:u w:val="single"/>
        </w:rPr>
      </w:pPr>
      <w:r>
        <w:rPr>
          <w:rFonts w:cstheme="minorHAnsi"/>
          <w:color w:val="0070C0"/>
          <w:sz w:val="28"/>
          <w:szCs w:val="28"/>
          <w:u w:val="single"/>
        </w:rPr>
        <w:t>Hvordan ta avskjed med barnet</w:t>
      </w:r>
    </w:p>
    <w:p w:rsidR="00775995" w:rsidRDefault="00775995" w:rsidP="00B378B9">
      <w:pPr>
        <w:rPr>
          <w:rFonts w:cstheme="minorHAnsi"/>
          <w:color w:val="0070C0"/>
          <w:sz w:val="28"/>
          <w:szCs w:val="28"/>
        </w:rPr>
      </w:pPr>
      <w:r>
        <w:rPr>
          <w:rFonts w:cstheme="minorHAnsi"/>
          <w:color w:val="0070C0"/>
          <w:sz w:val="28"/>
          <w:szCs w:val="28"/>
        </w:rPr>
        <w:t xml:space="preserve">Det er viktig å være tydelig på avskjed med barnet når dere er klare til å gå, </w:t>
      </w:r>
      <w:r w:rsidR="0020165F">
        <w:rPr>
          <w:rFonts w:cstheme="minorHAnsi"/>
          <w:color w:val="0070C0"/>
          <w:sz w:val="28"/>
          <w:szCs w:val="28"/>
        </w:rPr>
        <w:t>uansett hvor lite det</w:t>
      </w:r>
      <w:r>
        <w:rPr>
          <w:rFonts w:cstheme="minorHAnsi"/>
          <w:color w:val="0070C0"/>
          <w:sz w:val="28"/>
          <w:szCs w:val="28"/>
        </w:rPr>
        <w:t xml:space="preserve"> er. Foreldrene må gi beskjed både til barnet og personalet</w:t>
      </w:r>
      <w:r w:rsidR="00424BDD">
        <w:rPr>
          <w:rFonts w:cstheme="minorHAnsi"/>
          <w:color w:val="0070C0"/>
          <w:sz w:val="28"/>
          <w:szCs w:val="28"/>
        </w:rPr>
        <w:t xml:space="preserve"> om</w:t>
      </w:r>
      <w:r>
        <w:rPr>
          <w:rFonts w:cstheme="minorHAnsi"/>
          <w:color w:val="0070C0"/>
          <w:sz w:val="28"/>
          <w:szCs w:val="28"/>
        </w:rPr>
        <w:t xml:space="preserve"> at dere går, og at</w:t>
      </w:r>
      <w:r w:rsidR="00424BDD">
        <w:rPr>
          <w:rFonts w:cstheme="minorHAnsi"/>
          <w:color w:val="0070C0"/>
          <w:sz w:val="28"/>
          <w:szCs w:val="28"/>
        </w:rPr>
        <w:t xml:space="preserve"> dere</w:t>
      </w:r>
      <w:r>
        <w:rPr>
          <w:rFonts w:cstheme="minorHAnsi"/>
          <w:color w:val="0070C0"/>
          <w:sz w:val="28"/>
          <w:szCs w:val="28"/>
        </w:rPr>
        <w:t xml:space="preserve"> faktisk går når dere sier «</w:t>
      </w:r>
      <w:proofErr w:type="spellStart"/>
      <w:r>
        <w:rPr>
          <w:rFonts w:cstheme="minorHAnsi"/>
          <w:color w:val="0070C0"/>
          <w:sz w:val="28"/>
          <w:szCs w:val="28"/>
        </w:rPr>
        <w:t>hadet</w:t>
      </w:r>
      <w:proofErr w:type="spellEnd"/>
      <w:r>
        <w:rPr>
          <w:rFonts w:cstheme="minorHAnsi"/>
          <w:color w:val="0070C0"/>
          <w:sz w:val="28"/>
          <w:szCs w:val="28"/>
        </w:rPr>
        <w:t>». Om dere viser usikkerhet kan det</w:t>
      </w:r>
      <w:r w:rsidR="001D6C9A">
        <w:rPr>
          <w:rFonts w:cstheme="minorHAnsi"/>
          <w:color w:val="0070C0"/>
          <w:sz w:val="28"/>
          <w:szCs w:val="28"/>
        </w:rPr>
        <w:t xml:space="preserve">te lett smitte over på barnet. </w:t>
      </w:r>
      <w:r w:rsidR="00424BDD">
        <w:rPr>
          <w:rFonts w:cstheme="minorHAnsi"/>
          <w:color w:val="0070C0"/>
          <w:sz w:val="28"/>
          <w:szCs w:val="28"/>
        </w:rPr>
        <w:t>T</w:t>
      </w:r>
      <w:r w:rsidR="0020165F">
        <w:rPr>
          <w:rFonts w:cstheme="minorHAnsi"/>
          <w:color w:val="0070C0"/>
          <w:sz w:val="28"/>
          <w:szCs w:val="28"/>
        </w:rPr>
        <w:t xml:space="preserve">il </w:t>
      </w:r>
      <w:r>
        <w:rPr>
          <w:rFonts w:cstheme="minorHAnsi"/>
          <w:color w:val="0070C0"/>
          <w:sz w:val="28"/>
          <w:szCs w:val="28"/>
        </w:rPr>
        <w:t>tross for gråt vil en tydelig avskjed skape forutsigbarhet</w:t>
      </w:r>
      <w:r w:rsidR="001D6C9A">
        <w:rPr>
          <w:rFonts w:cstheme="minorHAnsi"/>
          <w:color w:val="0070C0"/>
          <w:sz w:val="28"/>
          <w:szCs w:val="28"/>
        </w:rPr>
        <w:t xml:space="preserve"> å gi trygge rammer.</w:t>
      </w:r>
    </w:p>
    <w:p w:rsidR="001D6C9A" w:rsidRDefault="001D6C9A" w:rsidP="00B378B9">
      <w:pPr>
        <w:rPr>
          <w:rFonts w:cstheme="minorHAnsi"/>
          <w:color w:val="0070C0"/>
          <w:sz w:val="28"/>
          <w:szCs w:val="28"/>
        </w:rPr>
      </w:pPr>
      <w:r>
        <w:rPr>
          <w:rFonts w:cstheme="minorHAnsi"/>
          <w:color w:val="0070C0"/>
          <w:sz w:val="28"/>
          <w:szCs w:val="28"/>
        </w:rPr>
        <w:t>Det kan oppleves som vanskelig for foreldre å gå fra</w:t>
      </w:r>
      <w:r w:rsidR="00054233">
        <w:rPr>
          <w:rFonts w:cstheme="minorHAnsi"/>
          <w:color w:val="0070C0"/>
          <w:sz w:val="28"/>
          <w:szCs w:val="28"/>
        </w:rPr>
        <w:t xml:space="preserve"> barnet sitt. Dette kan kjennes</w:t>
      </w:r>
      <w:r>
        <w:rPr>
          <w:rFonts w:cstheme="minorHAnsi"/>
          <w:color w:val="0070C0"/>
          <w:sz w:val="28"/>
          <w:szCs w:val="28"/>
        </w:rPr>
        <w:t xml:space="preserve"> tungt selv om gråten ofte stilner rett etter foreldrene er ute av syne, og vi oppfordrer til å</w:t>
      </w:r>
      <w:r w:rsidR="00054233">
        <w:rPr>
          <w:rFonts w:cstheme="minorHAnsi"/>
          <w:color w:val="0070C0"/>
          <w:sz w:val="28"/>
          <w:szCs w:val="28"/>
        </w:rPr>
        <w:t xml:space="preserve"> ha</w:t>
      </w:r>
      <w:r>
        <w:rPr>
          <w:rFonts w:cstheme="minorHAnsi"/>
          <w:color w:val="0070C0"/>
          <w:sz w:val="28"/>
          <w:szCs w:val="28"/>
        </w:rPr>
        <w:t xml:space="preserve"> dialog og råd</w:t>
      </w:r>
      <w:r w:rsidR="00054233">
        <w:rPr>
          <w:rFonts w:cstheme="minorHAnsi"/>
          <w:color w:val="0070C0"/>
          <w:sz w:val="28"/>
          <w:szCs w:val="28"/>
        </w:rPr>
        <w:t>føring med tilknytningsperson rundt</w:t>
      </w:r>
      <w:r>
        <w:rPr>
          <w:rFonts w:cstheme="minorHAnsi"/>
          <w:color w:val="0070C0"/>
          <w:sz w:val="28"/>
          <w:szCs w:val="28"/>
        </w:rPr>
        <w:t xml:space="preserve"> dette. </w:t>
      </w:r>
    </w:p>
    <w:p w:rsidR="001D6C9A" w:rsidRDefault="001D6C9A" w:rsidP="00B378B9">
      <w:pPr>
        <w:rPr>
          <w:rFonts w:cstheme="minorHAnsi"/>
          <w:color w:val="0070C0"/>
          <w:sz w:val="28"/>
          <w:szCs w:val="28"/>
        </w:rPr>
      </w:pPr>
      <w:r>
        <w:rPr>
          <w:rFonts w:cstheme="minorHAnsi"/>
          <w:color w:val="0070C0"/>
          <w:sz w:val="28"/>
          <w:szCs w:val="28"/>
        </w:rPr>
        <w:t>Om det kjennes vanskelig etter en har forlatt barnehagen er det fint vi at dere tar kontakt</w:t>
      </w:r>
      <w:r w:rsidR="0084306C">
        <w:rPr>
          <w:rFonts w:cstheme="minorHAnsi"/>
          <w:color w:val="0070C0"/>
          <w:sz w:val="28"/>
          <w:szCs w:val="28"/>
        </w:rPr>
        <w:t xml:space="preserve"> med oss, eller vi ringer dere. </w:t>
      </w:r>
    </w:p>
    <w:p w:rsidR="000849A9" w:rsidRDefault="000849A9" w:rsidP="00B378B9">
      <w:pPr>
        <w:rPr>
          <w:rFonts w:cstheme="minorHAnsi"/>
          <w:color w:val="0070C0"/>
          <w:sz w:val="28"/>
          <w:szCs w:val="28"/>
        </w:rPr>
      </w:pPr>
    </w:p>
    <w:p w:rsidR="000849A9" w:rsidRDefault="00EC1827" w:rsidP="00B378B9">
      <w:pPr>
        <w:rPr>
          <w:rFonts w:cstheme="minorHAnsi"/>
          <w:color w:val="0070C0"/>
          <w:sz w:val="28"/>
          <w:szCs w:val="28"/>
          <w:u w:val="single"/>
        </w:rPr>
      </w:pPr>
      <w:r w:rsidRPr="00CC6C5D">
        <w:rPr>
          <w:rFonts w:cstheme="minorHAnsi"/>
          <w:noProof/>
          <w:color w:val="0070C0"/>
          <w:sz w:val="28"/>
          <w:szCs w:val="28"/>
          <w:lang w:eastAsia="nb-NO"/>
        </w:rPr>
        <w:drawing>
          <wp:anchor distT="0" distB="0" distL="114300" distR="114300" simplePos="0" relativeHeight="251660288" behindDoc="1" locked="0" layoutInCell="1" allowOverlap="1">
            <wp:simplePos x="0" y="0"/>
            <wp:positionH relativeFrom="column">
              <wp:posOffset>4453255</wp:posOffset>
            </wp:positionH>
            <wp:positionV relativeFrom="paragraph">
              <wp:posOffset>127000</wp:posOffset>
            </wp:positionV>
            <wp:extent cx="3990975" cy="2105025"/>
            <wp:effectExtent l="0" t="0" r="9525" b="9525"/>
            <wp:wrapTight wrapText="bothSides">
              <wp:wrapPolygon edited="0">
                <wp:start x="0" y="0"/>
                <wp:lineTo x="0" y="21502"/>
                <wp:lineTo x="21548" y="21502"/>
                <wp:lineTo x="21548" y="0"/>
                <wp:lineTo x="0" y="0"/>
              </wp:wrapPolygon>
            </wp:wrapTight>
            <wp:docPr id="2" name="Bilde 2" descr="C:\Users\styrer\Desktop\trygghetssirke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yrer\Desktop\trygghetssirkel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A9" w:rsidRPr="000849A9">
        <w:rPr>
          <w:rFonts w:cstheme="minorHAnsi"/>
          <w:color w:val="0070C0"/>
          <w:sz w:val="28"/>
          <w:szCs w:val="28"/>
          <w:u w:val="single"/>
        </w:rPr>
        <w:t>Trygghetssirkelen</w:t>
      </w:r>
      <w:r w:rsidR="00D47E27">
        <w:rPr>
          <w:rFonts w:cstheme="minorHAnsi"/>
          <w:color w:val="0070C0"/>
          <w:sz w:val="28"/>
          <w:szCs w:val="28"/>
          <w:u w:val="single"/>
        </w:rPr>
        <w:t xml:space="preserve"> </w:t>
      </w:r>
    </w:p>
    <w:p w:rsidR="00F53838" w:rsidRDefault="00D47E27" w:rsidP="00B378B9">
      <w:pPr>
        <w:rPr>
          <w:rFonts w:cstheme="minorHAnsi"/>
          <w:color w:val="0070C0"/>
          <w:sz w:val="28"/>
          <w:szCs w:val="28"/>
        </w:rPr>
      </w:pPr>
      <w:r>
        <w:rPr>
          <w:rFonts w:cstheme="minorHAnsi"/>
          <w:color w:val="0070C0"/>
          <w:sz w:val="28"/>
          <w:szCs w:val="28"/>
        </w:rPr>
        <w:t>I C</w:t>
      </w:r>
      <w:r w:rsidRPr="00D47E27">
        <w:rPr>
          <w:rFonts w:cstheme="minorHAnsi"/>
          <w:color w:val="0070C0"/>
          <w:sz w:val="28"/>
          <w:szCs w:val="28"/>
        </w:rPr>
        <w:t>ecilienfryd barnehage</w:t>
      </w:r>
      <w:r>
        <w:rPr>
          <w:rFonts w:cstheme="minorHAnsi"/>
          <w:color w:val="0070C0"/>
          <w:sz w:val="28"/>
          <w:szCs w:val="28"/>
        </w:rPr>
        <w:t xml:space="preserve"> har vi trygghetssirkelen som verktøy i tilvenningsperioden.</w:t>
      </w:r>
      <w:r w:rsidR="00F53838">
        <w:rPr>
          <w:rFonts w:cstheme="minorHAnsi"/>
          <w:color w:val="0070C0"/>
          <w:sz w:val="28"/>
          <w:szCs w:val="28"/>
        </w:rPr>
        <w:t xml:space="preserve"> Trygghetssirkelen er en visuell sirkel der den voksne er den trygge og sikre havnen. </w:t>
      </w:r>
    </w:p>
    <w:p w:rsidR="00D827A0" w:rsidRDefault="00D827A0" w:rsidP="00B378B9">
      <w:pPr>
        <w:rPr>
          <w:rFonts w:cstheme="minorHAnsi"/>
          <w:color w:val="0070C0"/>
          <w:sz w:val="28"/>
          <w:szCs w:val="28"/>
        </w:rPr>
      </w:pPr>
      <w:r>
        <w:rPr>
          <w:rFonts w:cstheme="minorHAnsi"/>
          <w:color w:val="0070C0"/>
          <w:sz w:val="28"/>
          <w:szCs w:val="28"/>
        </w:rPr>
        <w:t>For å eksemplifisere trygghetssirkelen i praksis kan vi se på barnet i sin første dager i barnehagen. Når foreldre er tilstede vil barnet gjerne være aktiv og ønsk</w:t>
      </w:r>
      <w:r w:rsidR="00671D08">
        <w:rPr>
          <w:rFonts w:cstheme="minorHAnsi"/>
          <w:color w:val="0070C0"/>
          <w:sz w:val="28"/>
          <w:szCs w:val="28"/>
        </w:rPr>
        <w:t>e å prøve ut nye leker, og befinner seg nå</w:t>
      </w:r>
      <w:r>
        <w:rPr>
          <w:rFonts w:cstheme="minorHAnsi"/>
          <w:color w:val="0070C0"/>
          <w:sz w:val="28"/>
          <w:szCs w:val="28"/>
        </w:rPr>
        <w:t xml:space="preserve"> oppe i sirkelen. Når barnet etter </w:t>
      </w:r>
      <w:r>
        <w:rPr>
          <w:rFonts w:cstheme="minorHAnsi"/>
          <w:color w:val="0070C0"/>
          <w:sz w:val="28"/>
          <w:szCs w:val="28"/>
        </w:rPr>
        <w:lastRenderedPageBreak/>
        <w:t xml:space="preserve">hvert innser at det skal være i barnehagen </w:t>
      </w:r>
      <w:r w:rsidR="00671D08">
        <w:rPr>
          <w:rFonts w:cstheme="minorHAnsi"/>
          <w:color w:val="0070C0"/>
          <w:sz w:val="28"/>
          <w:szCs w:val="28"/>
        </w:rPr>
        <w:t>uten sine nærmeste har det</w:t>
      </w:r>
      <w:r>
        <w:rPr>
          <w:rFonts w:cstheme="minorHAnsi"/>
          <w:color w:val="0070C0"/>
          <w:sz w:val="28"/>
          <w:szCs w:val="28"/>
        </w:rPr>
        <w:t xml:space="preserve"> behov for beskyttelse, nærhet og trøst, og befinner seg da i den nedre del av trygghetssirkelen.</w:t>
      </w:r>
    </w:p>
    <w:p w:rsidR="00D827A0" w:rsidRDefault="00D827A0" w:rsidP="00B378B9">
      <w:pPr>
        <w:rPr>
          <w:rFonts w:cstheme="minorHAnsi"/>
          <w:color w:val="0070C0"/>
          <w:sz w:val="28"/>
          <w:szCs w:val="28"/>
        </w:rPr>
      </w:pPr>
      <w:r>
        <w:rPr>
          <w:rFonts w:cstheme="minorHAnsi"/>
          <w:color w:val="0070C0"/>
          <w:sz w:val="28"/>
          <w:szCs w:val="28"/>
        </w:rPr>
        <w:t>Et barn med trygg tilknytning vil</w:t>
      </w:r>
      <w:r w:rsidR="00D47E27">
        <w:rPr>
          <w:rFonts w:cstheme="minorHAnsi"/>
          <w:color w:val="0070C0"/>
          <w:sz w:val="28"/>
          <w:szCs w:val="28"/>
        </w:rPr>
        <w:t xml:space="preserve"> naturlig bevege seg rundt og rundt i denne sirkelen, og barna er derfor avhengig av gode og trygge tilknytninger til de voksne i barnehagen.</w:t>
      </w:r>
    </w:p>
    <w:p w:rsidR="003E1935" w:rsidRDefault="003E1935" w:rsidP="00B378B9">
      <w:pPr>
        <w:rPr>
          <w:rFonts w:cstheme="minorHAnsi"/>
          <w:color w:val="0070C0"/>
          <w:sz w:val="28"/>
          <w:szCs w:val="28"/>
        </w:rPr>
      </w:pPr>
      <w:r>
        <w:rPr>
          <w:rFonts w:cstheme="minorHAnsi"/>
          <w:color w:val="0070C0"/>
          <w:sz w:val="28"/>
          <w:szCs w:val="28"/>
        </w:rPr>
        <w:t>Nærmere informasjon om trygghetssirkelen vil dere finne på hjemmesiden</w:t>
      </w:r>
      <w:r w:rsidR="008A082E">
        <w:rPr>
          <w:rFonts w:cstheme="minorHAnsi"/>
          <w:color w:val="0070C0"/>
          <w:sz w:val="28"/>
          <w:szCs w:val="28"/>
        </w:rPr>
        <w:t xml:space="preserve"> vår</w:t>
      </w:r>
      <w:r>
        <w:rPr>
          <w:rFonts w:cstheme="minorHAnsi"/>
          <w:color w:val="0070C0"/>
          <w:sz w:val="28"/>
          <w:szCs w:val="28"/>
        </w:rPr>
        <w:t xml:space="preserve"> (</w:t>
      </w:r>
      <w:hyperlink r:id="rId10" w:history="1">
        <w:r w:rsidR="008A082E" w:rsidRPr="00F92403">
          <w:rPr>
            <w:rStyle w:val="Hyperkobling"/>
            <w:rFonts w:cstheme="minorHAnsi"/>
            <w:sz w:val="28"/>
            <w:szCs w:val="28"/>
          </w:rPr>
          <w:t>www.cecilienfryd.mobarn.no</w:t>
        </w:r>
      </w:hyperlink>
      <w:r w:rsidR="008A082E">
        <w:rPr>
          <w:rFonts w:cstheme="minorHAnsi"/>
          <w:color w:val="0070C0"/>
          <w:sz w:val="28"/>
          <w:szCs w:val="28"/>
        </w:rPr>
        <w:t>).</w:t>
      </w:r>
    </w:p>
    <w:p w:rsidR="008A082E" w:rsidRDefault="008A082E" w:rsidP="00B378B9">
      <w:pPr>
        <w:rPr>
          <w:rFonts w:cstheme="minorHAnsi"/>
          <w:color w:val="0070C0"/>
          <w:sz w:val="28"/>
          <w:szCs w:val="28"/>
        </w:rPr>
      </w:pPr>
    </w:p>
    <w:p w:rsidR="00671D08" w:rsidRDefault="00671D08" w:rsidP="00B378B9">
      <w:pPr>
        <w:rPr>
          <w:rFonts w:cstheme="minorHAnsi"/>
          <w:color w:val="0070C0"/>
          <w:sz w:val="28"/>
          <w:szCs w:val="28"/>
        </w:rPr>
      </w:pPr>
    </w:p>
    <w:p w:rsidR="00671D08" w:rsidRDefault="00671D08" w:rsidP="00B378B9">
      <w:pPr>
        <w:rPr>
          <w:rFonts w:cstheme="minorHAnsi"/>
          <w:color w:val="0070C0"/>
          <w:sz w:val="28"/>
          <w:szCs w:val="28"/>
        </w:rPr>
      </w:pPr>
    </w:p>
    <w:p w:rsidR="000849A9" w:rsidRPr="000849A9" w:rsidRDefault="000849A9" w:rsidP="00B378B9">
      <w:pPr>
        <w:rPr>
          <w:rFonts w:cstheme="minorHAnsi"/>
          <w:color w:val="0070C0"/>
          <w:sz w:val="28"/>
          <w:szCs w:val="28"/>
          <w:u w:val="single"/>
        </w:rPr>
      </w:pPr>
    </w:p>
    <w:p w:rsidR="000849A9" w:rsidRPr="00775995" w:rsidRDefault="000849A9" w:rsidP="00B378B9">
      <w:pPr>
        <w:rPr>
          <w:rFonts w:cstheme="minorHAnsi"/>
          <w:color w:val="0070C0"/>
          <w:sz w:val="28"/>
          <w:szCs w:val="28"/>
        </w:rPr>
      </w:pPr>
    </w:p>
    <w:p w:rsidR="008C53D6" w:rsidRPr="008C53D6" w:rsidRDefault="008C53D6" w:rsidP="00B378B9">
      <w:pPr>
        <w:rPr>
          <w:rFonts w:cstheme="minorHAnsi"/>
          <w:color w:val="0070C0"/>
          <w:sz w:val="28"/>
          <w:szCs w:val="28"/>
        </w:rPr>
      </w:pPr>
    </w:p>
    <w:p w:rsidR="00AE612D" w:rsidRDefault="00AE612D" w:rsidP="00B378B9">
      <w:pPr>
        <w:rPr>
          <w:rFonts w:cstheme="minorHAnsi"/>
          <w:sz w:val="28"/>
          <w:szCs w:val="28"/>
        </w:rPr>
      </w:pPr>
    </w:p>
    <w:p w:rsidR="00612D08" w:rsidRPr="00612D08" w:rsidRDefault="00612D08" w:rsidP="00B378B9">
      <w:pPr>
        <w:jc w:val="right"/>
        <w:rPr>
          <w:rFonts w:cstheme="minorHAnsi"/>
          <w:sz w:val="28"/>
          <w:szCs w:val="28"/>
        </w:rPr>
      </w:pPr>
    </w:p>
    <w:sectPr w:rsidR="00612D08" w:rsidRPr="00612D08" w:rsidSect="009379E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EE"/>
    <w:rsid w:val="00003845"/>
    <w:rsid w:val="00054233"/>
    <w:rsid w:val="00060F04"/>
    <w:rsid w:val="00065106"/>
    <w:rsid w:val="000849A9"/>
    <w:rsid w:val="001344CA"/>
    <w:rsid w:val="0014297E"/>
    <w:rsid w:val="00152AC2"/>
    <w:rsid w:val="001D6C9A"/>
    <w:rsid w:val="0020165F"/>
    <w:rsid w:val="002E2C46"/>
    <w:rsid w:val="003039D7"/>
    <w:rsid w:val="00314AB8"/>
    <w:rsid w:val="00386DCB"/>
    <w:rsid w:val="003935FD"/>
    <w:rsid w:val="003E1935"/>
    <w:rsid w:val="00420D79"/>
    <w:rsid w:val="00424BDD"/>
    <w:rsid w:val="004C7394"/>
    <w:rsid w:val="004D3719"/>
    <w:rsid w:val="004E0F7D"/>
    <w:rsid w:val="0057106F"/>
    <w:rsid w:val="00585B0F"/>
    <w:rsid w:val="005A476D"/>
    <w:rsid w:val="005C6DAB"/>
    <w:rsid w:val="005E28D4"/>
    <w:rsid w:val="005E6449"/>
    <w:rsid w:val="0061005A"/>
    <w:rsid w:val="00612D08"/>
    <w:rsid w:val="00620898"/>
    <w:rsid w:val="00671D08"/>
    <w:rsid w:val="00692909"/>
    <w:rsid w:val="006A1210"/>
    <w:rsid w:val="006A7393"/>
    <w:rsid w:val="00775995"/>
    <w:rsid w:val="00780C02"/>
    <w:rsid w:val="00780F93"/>
    <w:rsid w:val="0078407F"/>
    <w:rsid w:val="007A1F76"/>
    <w:rsid w:val="007D64CA"/>
    <w:rsid w:val="007E2C0D"/>
    <w:rsid w:val="00802945"/>
    <w:rsid w:val="0084306C"/>
    <w:rsid w:val="008564B1"/>
    <w:rsid w:val="008A082E"/>
    <w:rsid w:val="008C53D6"/>
    <w:rsid w:val="008D1097"/>
    <w:rsid w:val="009379EE"/>
    <w:rsid w:val="009A00E5"/>
    <w:rsid w:val="009C0589"/>
    <w:rsid w:val="009D4AB7"/>
    <w:rsid w:val="009F26A4"/>
    <w:rsid w:val="00A137B7"/>
    <w:rsid w:val="00A24814"/>
    <w:rsid w:val="00AE612D"/>
    <w:rsid w:val="00B378B9"/>
    <w:rsid w:val="00B655E6"/>
    <w:rsid w:val="00BD65D8"/>
    <w:rsid w:val="00C264AA"/>
    <w:rsid w:val="00C66B5C"/>
    <w:rsid w:val="00CC6C5D"/>
    <w:rsid w:val="00D14A33"/>
    <w:rsid w:val="00D17CE4"/>
    <w:rsid w:val="00D42C0C"/>
    <w:rsid w:val="00D47E27"/>
    <w:rsid w:val="00D827A0"/>
    <w:rsid w:val="00E229D0"/>
    <w:rsid w:val="00E474C7"/>
    <w:rsid w:val="00EC1827"/>
    <w:rsid w:val="00EF25B7"/>
    <w:rsid w:val="00F53838"/>
    <w:rsid w:val="00F97904"/>
    <w:rsid w:val="00FA78CF"/>
    <w:rsid w:val="00FE21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F1B42-528F-40DE-913B-1E5FFD8E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9379EE"/>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9379EE"/>
    <w:rPr>
      <w:rFonts w:eastAsiaTheme="minorEastAsia"/>
      <w:lang w:eastAsia="nb-NO"/>
    </w:rPr>
  </w:style>
  <w:style w:type="paragraph" w:styleId="Bobletekst">
    <w:name w:val="Balloon Text"/>
    <w:basedOn w:val="Normal"/>
    <w:link w:val="BobletekstTegn"/>
    <w:uiPriority w:val="99"/>
    <w:semiHidden/>
    <w:unhideWhenUsed/>
    <w:rsid w:val="008A08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A082E"/>
    <w:rPr>
      <w:rFonts w:ascii="Segoe UI" w:hAnsi="Segoe UI" w:cs="Segoe UI"/>
      <w:sz w:val="18"/>
      <w:szCs w:val="18"/>
    </w:rPr>
  </w:style>
  <w:style w:type="character" w:styleId="Hyperkobling">
    <w:name w:val="Hyperlink"/>
    <w:basedOn w:val="Standardskriftforavsnitt"/>
    <w:uiPriority w:val="99"/>
    <w:unhideWhenUsed/>
    <w:rsid w:val="008A0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ecilienfryd.mobarn.no"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EC891-1B3C-4ABD-BDCA-D1F3B49F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Pages>
  <Words>757</Words>
  <Characters>4014</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styrer</dc:creator>
  <cp:keywords/>
  <dc:description/>
  <cp:lastModifiedBy>styrer</cp:lastModifiedBy>
  <cp:revision>53</cp:revision>
  <cp:lastPrinted>2019-05-09T12:42:00Z</cp:lastPrinted>
  <dcterms:created xsi:type="dcterms:W3CDTF">2019-05-08T09:14:00Z</dcterms:created>
  <dcterms:modified xsi:type="dcterms:W3CDTF">2019-05-15T12:23:00Z</dcterms:modified>
</cp:coreProperties>
</file>