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7E12" w:rsidRDefault="000C3F55">
      <w:pPr>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3F55">
        <w:rPr>
          <w:b/>
          <w:noProof/>
          <w:sz w:val="56"/>
          <w:szCs w:val="56"/>
          <w:lang w:eastAsia="nb-NO"/>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346E3EC0" wp14:editId="046A11A9">
                <wp:simplePos x="0" y="0"/>
                <wp:positionH relativeFrom="column">
                  <wp:posOffset>-4445</wp:posOffset>
                </wp:positionH>
                <wp:positionV relativeFrom="paragraph">
                  <wp:posOffset>-23495</wp:posOffset>
                </wp:positionV>
                <wp:extent cx="1828800" cy="7040245"/>
                <wp:effectExtent l="0" t="0" r="0" b="8255"/>
                <wp:wrapSquare wrapText="bothSides"/>
                <wp:docPr id="1" name="Tekstboks 1"/>
                <wp:cNvGraphicFramePr/>
                <a:graphic xmlns:a="http://schemas.openxmlformats.org/drawingml/2006/main">
                  <a:graphicData uri="http://schemas.microsoft.com/office/word/2010/wordprocessingShape">
                    <wps:wsp>
                      <wps:cNvSpPr txBox="1"/>
                      <wps:spPr>
                        <a:xfrm>
                          <a:off x="0" y="0"/>
                          <a:ext cx="1828800" cy="7040245"/>
                        </a:xfrm>
                        <a:prstGeom prst="rect">
                          <a:avLst/>
                        </a:prstGeom>
                        <a:noFill/>
                        <a:ln>
                          <a:noFill/>
                        </a:ln>
                        <a:effectLst/>
                      </wps:spPr>
                      <wps:txbx>
                        <w:txbxContent>
                          <w:p w:rsidR="000C3F55" w:rsidRPr="000C3F55" w:rsidRDefault="000C3F55" w:rsidP="000C3F55">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65DD0">
                              <w:rPr>
                                <w:b/>
                                <w:color w:val="0070C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HANLDINGSPLAN MOT MOBBING</w:t>
                            </w:r>
                            <w:r w:rsidR="00965DD0" w:rsidRPr="00AB787C">
                              <w:rPr>
                                <w:b/>
                                <w:noProof/>
                                <w:spacing w:val="10"/>
                                <w:sz w:val="96"/>
                                <w:szCs w:val="96"/>
                                <w:lang w:eastAsia="nb-NO"/>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drawing>
                                <wp:inline distT="0" distB="0" distL="0" distR="0" wp14:anchorId="039A6B97" wp14:editId="561E41CB">
                                  <wp:extent cx="4010025" cy="3467100"/>
                                  <wp:effectExtent l="0" t="0" r="9525" b="0"/>
                                  <wp:docPr id="6" name="Bilde 6" descr="C:\Users\Cecilienfryd\Pictures\handlingsplan mob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enfryd\Pictures\handlingsplan mobb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34671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xmlns:w15="http://schemas.microsoft.com/office/word/2012/wordml">
            <w:pict>
              <v:shapetype w14:anchorId="346E3EC0" id="_x0000_t202" coordsize="21600,21600" o:spt="202" path="m,l,21600r21600,l21600,xe">
                <v:stroke joinstyle="miter"/>
                <v:path gradientshapeok="t" o:connecttype="rect"/>
              </v:shapetype>
              <v:shape id="Tekstboks 1" o:spid="_x0000_s1026" type="#_x0000_t202" style="position:absolute;margin-left:-.35pt;margin-top:-1.85pt;width:2in;height:554.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" filled="f" stroked="f">
                <v:textbox>
                  <w:txbxContent>
                    <w:p w:rsidR="000C3F55" w:rsidRPr="000C3F55" w:rsidRDefault="000C3F55" w:rsidP="000C3F55">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65DD0">
                        <w:rPr>
                          <w:b/>
                          <w:color w:val="0070C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HANLDINGSPLAN MOT MOBBING</w:t>
                      </w:r>
                      <w:r w:rsidR="00965DD0" w:rsidRPr="00AB787C">
                        <w:rPr>
                          <w:b/>
                          <w:noProof/>
                          <w:spacing w:val="10"/>
                          <w:sz w:val="96"/>
                          <w:szCs w:val="96"/>
                          <w:lang w:eastAsia="nb-NO"/>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drawing>
                          <wp:inline distT="0" distB="0" distL="0" distR="0" wp14:anchorId="039A6B97" wp14:editId="561E41CB">
                            <wp:extent cx="4010025" cy="3467100"/>
                            <wp:effectExtent l="0" t="0" r="9525" b="0"/>
                            <wp:docPr id="6" name="Bilde 6" descr="C:\Users\Cecilienfryd\Pictures\handlingsplan mob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enfryd\Pictures\handlingsplan mobb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3467100"/>
                                    </a:xfrm>
                                    <a:prstGeom prst="rect">
                                      <a:avLst/>
                                    </a:prstGeom>
                                    <a:noFill/>
                                    <a:ln>
                                      <a:noFill/>
                                    </a:ln>
                                  </pic:spPr>
                                </pic:pic>
                              </a:graphicData>
                            </a:graphic>
                          </wp:inline>
                        </w:drawing>
                      </w:r>
                    </w:p>
                  </w:txbxContent>
                </v:textbox>
                <w10:wrap type="square"/>
              </v:shape>
            </w:pict>
          </mc:Fallback>
        </mc:AlternateContent>
      </w:r>
      <w:r w:rsidR="00AB787C">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MOBARN </w:t>
      </w:r>
      <w:r w:rsidRPr="000C3F55">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CECILIENFRYD BARNEHAGE</w:t>
      </w:r>
    </w:p>
    <w:p w:rsidR="00965DD0" w:rsidRDefault="00965DD0" w:rsidP="00965DD0">
      <w:pPr>
        <w:rPr>
          <w:sz w:val="28"/>
          <w:szCs w:val="28"/>
        </w:rPr>
      </w:pPr>
    </w:p>
    <w:p w:rsidR="00965DD0" w:rsidRDefault="00965DD0" w:rsidP="00965DD0">
      <w:pPr>
        <w:rPr>
          <w:sz w:val="28"/>
          <w:szCs w:val="28"/>
        </w:rPr>
      </w:pPr>
    </w:p>
    <w:p w:rsidR="00965DD0" w:rsidRDefault="00965DD0" w:rsidP="00965DD0">
      <w:pPr>
        <w:rPr>
          <w:sz w:val="28"/>
          <w:szCs w:val="28"/>
        </w:rPr>
      </w:pPr>
    </w:p>
    <w:p w:rsidR="00887E12" w:rsidRPr="003C0705" w:rsidRDefault="00887E12" w:rsidP="00965DD0">
      <w:pPr>
        <w:rPr>
          <w:i/>
          <w:sz w:val="28"/>
          <w:szCs w:val="28"/>
        </w:rPr>
      </w:pPr>
      <w:r w:rsidRPr="003C0705">
        <w:rPr>
          <w:i/>
          <w:sz w:val="28"/>
          <w:szCs w:val="28"/>
        </w:rPr>
        <w:lastRenderedPageBreak/>
        <w:t>Utarbeidet november 2014</w:t>
      </w:r>
    </w:p>
    <w:p w:rsidR="000B040F" w:rsidRPr="00B17D07" w:rsidRDefault="000B040F" w:rsidP="009B3F68">
      <w:pPr>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pPr>
      <w:r w:rsidRPr="00B17D07">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t>Hovedmål</w:t>
      </w:r>
      <w:r w:rsidRPr="00B17D07">
        <w:rPr>
          <w:rStyle w:val="Boktittel"/>
          <w:rFonts w:ascii="Times New Roman" w:hAnsi="Times New Roman" w:cs="Times New Roman"/>
          <w:sz w:val="32"/>
          <w:szCs w:val="32"/>
          <w:u w:val="single"/>
          <w14:textOutline w14:w="9525" w14:cap="rnd" w14:cmpd="sng" w14:algn="ctr">
            <w14:solidFill>
              <w14:schemeClr w14:val="tx1"/>
            </w14:solidFill>
            <w14:prstDash w14:val="solid"/>
            <w14:bevel/>
          </w14:textOutline>
        </w:rPr>
        <w:t>:</w:t>
      </w:r>
      <w:r w:rsidR="009C591B" w:rsidRPr="00B17D07">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t xml:space="preserve"> På </w:t>
      </w:r>
      <w:proofErr w:type="spellStart"/>
      <w:r w:rsidR="009C591B" w:rsidRPr="00B17D07">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t>MoBarn</w:t>
      </w:r>
      <w:proofErr w:type="spellEnd"/>
      <w:r w:rsidRPr="00B17D07">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t xml:space="preserve"> </w:t>
      </w:r>
      <w:proofErr w:type="spellStart"/>
      <w:r w:rsidRPr="00B17D07">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t>Cecilienfryd</w:t>
      </w:r>
      <w:proofErr w:type="spellEnd"/>
      <w:r w:rsidRPr="00B17D07">
        <w:rPr>
          <w:rStyle w:val="Boktittel"/>
          <w:rFonts w:ascii="Times New Roman" w:hAnsi="Times New Roman" w:cs="Times New Roman"/>
          <w:sz w:val="32"/>
          <w:szCs w:val="32"/>
          <w14:textOutline w14:w="9525" w14:cap="rnd" w14:cmpd="sng" w14:algn="ctr">
            <w14:solidFill>
              <w14:schemeClr w14:val="tx1"/>
            </w14:solidFill>
            <w14:prstDash w14:val="solid"/>
            <w14:bevel/>
          </w14:textOutline>
        </w:rPr>
        <w:t xml:space="preserve"> barnehage er det nulltoleranse mot mobbing</w:t>
      </w:r>
    </w:p>
    <w:p w:rsidR="000B040F" w:rsidRPr="00B17D07" w:rsidRDefault="000B040F" w:rsidP="009B3F68">
      <w:pPr>
        <w:rPr>
          <w:rStyle w:val="Svakutheving"/>
          <w:rFonts w:ascii="Times New Roman" w:hAnsi="Times New Roman" w:cs="Times New Roman"/>
          <w:b/>
          <w:i w:val="0"/>
          <w:sz w:val="32"/>
          <w:szCs w:val="32"/>
          <w14:textOutline w14:w="9525" w14:cap="rnd" w14:cmpd="sng" w14:algn="ctr">
            <w14:solidFill>
              <w14:schemeClr w14:val="tx1"/>
            </w14:solidFill>
            <w14:prstDash w14:val="solid"/>
            <w14:bevel/>
          </w14:textOutline>
        </w:rPr>
      </w:pPr>
      <w:r w:rsidRPr="00B17D07">
        <w:rPr>
          <w:rStyle w:val="Svakutheving"/>
          <w:rFonts w:ascii="Times New Roman" w:hAnsi="Times New Roman" w:cs="Times New Roman"/>
          <w:b/>
          <w:i w:val="0"/>
          <w:sz w:val="32"/>
          <w:szCs w:val="32"/>
          <w14:textOutline w14:w="9525" w14:cap="rnd" w14:cmpd="sng" w14:algn="ctr">
            <w14:solidFill>
              <w14:schemeClr w14:val="tx1"/>
            </w14:solidFill>
            <w14:prstDash w14:val="solid"/>
            <w14:bevel/>
          </w14:textOutline>
        </w:rPr>
        <w:t>Delmål: Alle ansatte skal jobbe aktivt for å opprettholde et mobbefritt oppvekstmiljø i barnehagen.</w:t>
      </w:r>
    </w:p>
    <w:p w:rsidR="00E431E2" w:rsidRPr="00F84EF4" w:rsidRDefault="001B74AE" w:rsidP="00F84EF4">
      <w:pPr>
        <w:pStyle w:val="Listeavsnitt"/>
        <w:numPr>
          <w:ilvl w:val="0"/>
          <w:numId w:val="1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Vi ønsker et miljø</w:t>
      </w:r>
      <w:r w:rsidR="00E431E2" w:rsidRPr="00F84EF4">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der alle respe</w:t>
      </w:r>
      <w:r w:rsidR="00205C17">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kterer hverandre for den man er</w:t>
      </w:r>
    </w:p>
    <w:p w:rsidR="00E431E2" w:rsidRPr="00F84EF4" w:rsidRDefault="001B74AE" w:rsidP="00F84EF4">
      <w:pPr>
        <w:pStyle w:val="Listeavsnitt"/>
        <w:numPr>
          <w:ilvl w:val="0"/>
          <w:numId w:val="1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Vi ønsker et miljø der alle </w:t>
      </w:r>
      <w:r w:rsidR="00E431E2" w:rsidRPr="00F84EF4">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oppleve</w:t>
      </w:r>
      <w:r w:rsidR="00205C17">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glede og trygghet i barnehagen</w:t>
      </w:r>
    </w:p>
    <w:p w:rsidR="0091560E" w:rsidRDefault="0091560E" w:rsidP="009B3F68">
      <w:pPr>
        <w:rPr>
          <w:rStyle w:val="Svakutheving"/>
          <w:rFonts w:ascii="Times New Roman" w:hAnsi="Times New Roman" w:cs="Times New Roman"/>
          <w:i w:val="0"/>
          <w:spacing w:val="60"/>
          <w:sz w:val="24"/>
          <w:szCs w:val="24"/>
          <w14:glow w14:rad="45504">
            <w14:schemeClr w14:val="accent1">
              <w14:alpha w14:val="65000"/>
              <w14:satMod w14:val="220000"/>
            </w14:schemeClr>
          </w14:glow>
          <w14:textOutline w14:w="11430"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B040F" w:rsidRPr="00F12B8F" w:rsidRDefault="000B040F" w:rsidP="009B3F68">
      <w:pPr>
        <w:rPr>
          <w:rStyle w:val="Svakutheving"/>
          <w:rFonts w:ascii="Times New Roman" w:hAnsi="Times New Roman" w:cs="Times New Roman"/>
          <w:i w:val="0"/>
          <w:color w:val="auto"/>
          <w:sz w:val="24"/>
          <w:szCs w:val="24"/>
          <w14:textOutline w14:w="9525" w14:cap="rnd" w14:cmpd="sng" w14:algn="ctr">
            <w14:solidFill>
              <w14:schemeClr w14:val="tx1"/>
            </w14:solidFill>
            <w14:prstDash w14:val="solid"/>
            <w14:bevel/>
          </w14:textOutline>
        </w:rPr>
      </w:pPr>
      <w:r w:rsidRPr="00F12B8F">
        <w:rPr>
          <w:rStyle w:val="Svakutheving"/>
          <w:rFonts w:ascii="Times New Roman" w:hAnsi="Times New Roman" w:cs="Times New Roman"/>
          <w:i w:val="0"/>
          <w:color w:val="auto"/>
          <w:spacing w:val="60"/>
          <w:sz w:val="24"/>
          <w:szCs w:val="24"/>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Hva er mobbing:</w:t>
      </w:r>
    </w:p>
    <w:p w:rsidR="000B040F" w:rsidRPr="00236462" w:rsidRDefault="000B040F"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Mobbing er når en person eller en gruppe gjentatte ganger og over tid plager og trakasserer et offer.</w:t>
      </w:r>
    </w:p>
    <w:p w:rsidR="000B040F" w:rsidRPr="00236462" w:rsidRDefault="000B040F"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Mobbing handler om makt og avmakt, og det er et skjevt maktforhold mellom den som mobber og den som blir mobbet.</w:t>
      </w:r>
    </w:p>
    <w:p w:rsidR="000B040F" w:rsidRPr="00236462" w:rsidRDefault="000B040F"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Mobbing blant småbarn kan forebygges ved at voksne er oppmerksomme på det enkelte barns trivsel og på samværsmønster i barnegruppen.</w:t>
      </w:r>
    </w:p>
    <w:p w:rsidR="003F0D65" w:rsidRPr="00236462" w:rsidRDefault="000B040F"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Mobbing i barnehagen kan stoppes av aktivt deltagende voksne som griper inn når det er nødvendig.</w:t>
      </w:r>
      <w:r w:rsidR="00620324">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w:t>
      </w:r>
      <w:r w:rsidR="00620324" w:rsidRPr="00620324">
        <w:rPr>
          <w:rStyle w:val="Svakutheving"/>
          <w:rFonts w:ascii="Times New Roman" w:hAnsi="Times New Roman" w:cs="Times New Roman"/>
          <w:sz w:val="24"/>
          <w:szCs w:val="24"/>
          <w14:textOutline w14:w="9525" w14:cap="rnd" w14:cmpd="sng" w14:algn="ctr">
            <w14:solidFill>
              <w14:schemeClr w14:val="tx1"/>
            </w14:solidFill>
            <w14:prstDash w14:val="solid"/>
            <w14:bevel/>
          </w14:textOutline>
        </w:rPr>
        <w:t>(</w:t>
      </w:r>
      <w:r w:rsidRPr="00620324">
        <w:rPr>
          <w:rStyle w:val="Svakutheving"/>
          <w:rFonts w:ascii="Times New Roman" w:hAnsi="Times New Roman" w:cs="Times New Roman"/>
          <w:sz w:val="24"/>
          <w:szCs w:val="24"/>
          <w14:textOutline w14:w="9525" w14:cap="rnd" w14:cmpd="sng" w14:algn="ctr">
            <w14:solidFill>
              <w14:schemeClr w14:val="tx1"/>
            </w14:solidFill>
            <w14:prstDash w14:val="solid"/>
            <w14:bevel/>
          </w14:textOutline>
        </w:rPr>
        <w:t>«mobbing i barnehagen» utgitt av</w:t>
      </w:r>
      <w:r w:rsidR="00620324" w:rsidRPr="00620324">
        <w:rPr>
          <w:rStyle w:val="Svakutheving"/>
          <w:rFonts w:ascii="Times New Roman" w:hAnsi="Times New Roman" w:cs="Times New Roman"/>
          <w:sz w:val="24"/>
          <w:szCs w:val="24"/>
          <w14:textOutline w14:w="9525" w14:cap="rnd" w14:cmpd="sng" w14:algn="ctr">
            <w14:solidFill>
              <w14:schemeClr w14:val="tx1"/>
            </w14:solidFill>
            <w14:prstDash w14:val="solid"/>
            <w14:bevel/>
          </w14:textOutline>
        </w:rPr>
        <w:t xml:space="preserve"> barne- og familiedepartementet</w:t>
      </w:r>
      <w:r w:rsidR="00620324">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w:t>
      </w:r>
    </w:p>
    <w:p w:rsidR="00DE612A" w:rsidRDefault="00DE612A"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F12B8F" w:rsidRPr="00F12B8F" w:rsidRDefault="00F12B8F" w:rsidP="00F12B8F">
      <w:pPr>
        <w:rPr>
          <w:rStyle w:val="Svakutheving"/>
          <w:rFonts w:ascii="Times New Roman" w:hAnsi="Times New Roman" w:cs="Times New Roman"/>
          <w:i w:val="0"/>
          <w:color w:val="auto"/>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color w:val="auto"/>
          <w:spacing w:val="60"/>
          <w:sz w:val="24"/>
          <w:szCs w:val="24"/>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Hva er erting</w:t>
      </w:r>
      <w:r w:rsidRPr="00F12B8F">
        <w:rPr>
          <w:rStyle w:val="Svakutheving"/>
          <w:rFonts w:ascii="Times New Roman" w:hAnsi="Times New Roman" w:cs="Times New Roman"/>
          <w:i w:val="0"/>
          <w:color w:val="auto"/>
          <w:spacing w:val="60"/>
          <w:sz w:val="24"/>
          <w:szCs w:val="24"/>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w:t>
      </w:r>
    </w:p>
    <w:p w:rsidR="00DE612A" w:rsidRDefault="00DE612A"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Erting er ikke så ondskapsfullt og vedvarende som mobbing, men mobbing begynner ofte som sjenerende erting.</w:t>
      </w:r>
    </w:p>
    <w:p w:rsidR="00DE612A" w:rsidRDefault="00DE612A"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Sjenerende erting skiller seg fra uskyldig lek og moro, og er langt mer utbredt blant små barn enn mobbing.</w:t>
      </w:r>
    </w:p>
    <w:p w:rsidR="00DE612A" w:rsidRDefault="00DE612A"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Erting er når andre blir lei seg. Barn liker ikke erting og slett ikke kallenavn.</w:t>
      </w:r>
    </w:p>
    <w:p w:rsidR="00DE612A" w:rsidRDefault="00DE612A"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Voksne må se</w:t>
      </w:r>
      <w:r w:rsidR="004225F0">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på egen praksis.</w:t>
      </w:r>
    </w:p>
    <w:p w:rsidR="003F0D65" w:rsidRPr="00236462" w:rsidRDefault="001D552D"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1D552D">
        <w:rPr>
          <w:rStyle w:val="Svakutheving"/>
          <w:rFonts w:ascii="Times New Roman" w:hAnsi="Times New Roman" w:cs="Times New Roman"/>
          <w:i w:val="0"/>
          <w:noProof/>
          <w:sz w:val="24"/>
          <w:szCs w:val="24"/>
          <w:lang w:eastAsia="nb-NO"/>
          <w14:textOutline w14:w="9525" w14:cap="rnd" w14:cmpd="sng" w14:algn="ctr">
            <w14:solidFill>
              <w14:schemeClr w14:val="tx1"/>
            </w14:solidFill>
            <w14:prstDash w14:val="solid"/>
            <w14:bevel/>
          </w14:textOutline>
        </w:rPr>
        <mc:AlternateContent>
          <mc:Choice Requires="wps">
            <w:drawing>
              <wp:anchor distT="45720" distB="45720" distL="114300" distR="114300" simplePos="0" relativeHeight="251661312" behindDoc="0" locked="0" layoutInCell="1" allowOverlap="1">
                <wp:simplePos x="0" y="0"/>
                <wp:positionH relativeFrom="column">
                  <wp:posOffset>1052195</wp:posOffset>
                </wp:positionH>
                <wp:positionV relativeFrom="paragraph">
                  <wp:posOffset>185420</wp:posOffset>
                </wp:positionV>
                <wp:extent cx="3629025" cy="1404620"/>
                <wp:effectExtent l="0" t="0" r="28575" b="279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solidFill>
                          <a:srgbClr val="FFFFFF"/>
                        </a:solidFill>
                        <a:ln w="9525">
                          <a:solidFill>
                            <a:srgbClr val="000000"/>
                          </a:solidFill>
                          <a:miter lim="800000"/>
                          <a:headEnd/>
                          <a:tailEnd/>
                        </a:ln>
                      </wps:spPr>
                      <wps:txbx>
                        <w:txbxContent>
                          <w:p w:rsidR="001D552D" w:rsidRPr="00E544DD" w:rsidRDefault="00DA2A12" w:rsidP="00025DDD">
                            <w:pPr>
                              <w:jc w:val="center"/>
                              <w:rPr>
                                <w:b/>
                                <w:i/>
                                <w:color w:val="0070C0"/>
                                <w:sz w:val="28"/>
                                <w:szCs w:val="28"/>
                              </w:rPr>
                            </w:pPr>
                            <w:r w:rsidRPr="00E544DD">
                              <w:rPr>
                                <w:b/>
                                <w:i/>
                                <w:color w:val="0070C0"/>
                                <w:sz w:val="28"/>
                                <w:szCs w:val="28"/>
                              </w:rPr>
                              <w:t>Erting skal stoppes</w:t>
                            </w:r>
                          </w:p>
                          <w:p w:rsidR="00DA2A12" w:rsidRPr="00E544DD" w:rsidRDefault="00DA2A12" w:rsidP="00025DDD">
                            <w:pPr>
                              <w:jc w:val="center"/>
                              <w:rPr>
                                <w:b/>
                                <w:i/>
                                <w:color w:val="0070C0"/>
                                <w:sz w:val="28"/>
                                <w:szCs w:val="28"/>
                              </w:rPr>
                            </w:pPr>
                            <w:r w:rsidRPr="00E544DD">
                              <w:rPr>
                                <w:b/>
                                <w:i/>
                                <w:color w:val="0070C0"/>
                                <w:sz w:val="28"/>
                                <w:szCs w:val="28"/>
                              </w:rPr>
                              <w:t>Erting kan utvikle seg til mobbing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kstboks 2" o:spid="_x0000_s1027" type="#_x0000_t202" style="position:absolute;margin-left:82.85pt;margin-top:14.6pt;width:28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">
                <v:textbox style="mso-fit-shape-to-text:t">
                  <w:txbxContent>
                    <w:p w:rsidR="001D552D" w:rsidRPr="00E544DD" w:rsidRDefault="00DA2A12" w:rsidP="00025DDD">
                      <w:pPr>
                        <w:jc w:val="center"/>
                        <w:rPr>
                          <w:b/>
                          <w:i/>
                          <w:color w:val="0070C0"/>
                          <w:sz w:val="28"/>
                          <w:szCs w:val="28"/>
                        </w:rPr>
                      </w:pPr>
                      <w:r w:rsidRPr="00E544DD">
                        <w:rPr>
                          <w:b/>
                          <w:i/>
                          <w:color w:val="0070C0"/>
                          <w:sz w:val="28"/>
                          <w:szCs w:val="28"/>
                        </w:rPr>
                        <w:t>Erting skal stoppes</w:t>
                      </w:r>
                    </w:p>
                    <w:p w:rsidR="00DA2A12" w:rsidRPr="00E544DD" w:rsidRDefault="00DA2A12" w:rsidP="00025DDD">
                      <w:pPr>
                        <w:jc w:val="center"/>
                        <w:rPr>
                          <w:b/>
                          <w:i/>
                          <w:color w:val="0070C0"/>
                          <w:sz w:val="28"/>
                          <w:szCs w:val="28"/>
                        </w:rPr>
                      </w:pPr>
                      <w:r w:rsidRPr="00E544DD">
                        <w:rPr>
                          <w:b/>
                          <w:i/>
                          <w:color w:val="0070C0"/>
                          <w:sz w:val="28"/>
                          <w:szCs w:val="28"/>
                        </w:rPr>
                        <w:t>Erting kan utvikle seg til mobbing</w:t>
                      </w:r>
                    </w:p>
                  </w:txbxContent>
                </v:textbox>
                <w10:wrap type="square"/>
              </v:shape>
            </w:pict>
          </mc:Fallback>
        </mc:AlternateContent>
      </w:r>
      <w:r w:rsidR="003F0D65"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br w:type="page"/>
      </w:r>
    </w:p>
    <w:p w:rsidR="004D0F48" w:rsidRDefault="004D0F48" w:rsidP="004D0F4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lastRenderedPageBreak/>
        <w:t>Mål for barnehagens arbeid mot mobbing</w:t>
      </w:r>
    </w:p>
    <w:p w:rsidR="00CC77A5" w:rsidRDefault="00CC77A5"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Barnehagen har en viktig oppgave i å formidle grunnleggende verdier som fellesskap, omsorg og medansvar. Inkludering gjennom fellesskap og lek styrker barns sosiale og personlige utvikling. Barn lærer sosial kompetanse gjennom samhandling, noe som er viktig med tanke på å forebygge og stoppe mobbing.</w:t>
      </w:r>
    </w:p>
    <w:p w:rsidR="00EF55A7" w:rsidRDefault="00F96110" w:rsidP="00EF55A7">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Cecilienfryd barnehage ønske å skape et </w:t>
      </w: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barnehagemiljø med nulltoleranse mot mobbing både blant barn og voksne.</w:t>
      </w:r>
      <w:r w:rsidR="00EF55A7" w:rsidRPr="00EF55A7">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w:t>
      </w:r>
      <w:r w:rsidR="00EF55A7"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Alle skal ha rett til et godt fysisk og psykososialt miljø som fremmer helse, trivsel og mestring.</w:t>
      </w:r>
      <w:r w:rsidR="00EF55A7">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For å imøtekomme dette mener vi det er en forutsetning å</w:t>
      </w:r>
      <w:r w:rsidR="00B0741B">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ar</w:t>
      </w:r>
      <w:r w:rsidR="00EE264D">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beide med vennskap i barnehagen.</w:t>
      </w:r>
    </w:p>
    <w:p w:rsidR="00EE264D" w:rsidRDefault="00EE264D" w:rsidP="00EE264D">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74485F">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Det er</w:t>
      </w:r>
      <w:r w:rsidR="00FD5AA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også</w:t>
      </w:r>
      <w:r w:rsidRPr="0074485F">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viktig</w:t>
      </w:r>
      <w:r w:rsidR="00FD5AA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å ivareta </w:t>
      </w:r>
      <w:r w:rsidRPr="0074485F">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den som plager andre</w:t>
      </w:r>
      <w:r w:rsidR="00FD5AA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Barnet må få </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hjelp til å forstå at det er handlingen som skal endres, det er ikke barnet </w:t>
      </w:r>
      <w:r w:rsidR="00FD5AA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selv det er noe galt med. Det</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må merke at de voksne anerkjenner det og at det får hjelp til å lære hvordan det skal være ovenfor andre. </w:t>
      </w:r>
    </w:p>
    <w:p w:rsidR="00EE264D" w:rsidRPr="0074485F" w:rsidRDefault="00EE264D" w:rsidP="00EE264D">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Vi må hjelpe barnet ut av den onde sirkelen. Barnet skal følges tett, og den voksne må oppmuntre og anerkjenne når barnet handler riktig/ endrer seg.</w:t>
      </w:r>
      <w:r w:rsidR="006C1453">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Slikt arbeid</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skal skje i tett samarbeid med foreldrene.</w:t>
      </w:r>
    </w:p>
    <w:p w:rsidR="00C47432" w:rsidRDefault="00C47432" w:rsidP="009B3F6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91560E" w:rsidRDefault="00025DDD"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r w:rsidRPr="00C73DDF">
        <w:rPr>
          <w:rStyle w:val="Svakutheving"/>
          <w:rFonts w:ascii="Times New Roman" w:hAnsi="Times New Roman" w:cs="Times New Roman"/>
          <w:b/>
          <w:i w:val="0"/>
          <w:noProof/>
          <w:sz w:val="28"/>
          <w:szCs w:val="28"/>
          <w:lang w:eastAsia="nb-NO"/>
          <w14:textOutline w14:w="9525" w14:cap="rnd" w14:cmpd="sng" w14:algn="ctr">
            <w14:solidFill>
              <w14:schemeClr w14:val="tx1"/>
            </w14:solidFill>
            <w14:prstDash w14:val="solid"/>
            <w14:bevel/>
          </w14:textOutline>
        </w:rPr>
        <mc:AlternateContent>
          <mc:Choice Requires="wps">
            <w:drawing>
              <wp:anchor distT="45720" distB="45720" distL="114300" distR="114300" simplePos="0" relativeHeight="251667456" behindDoc="0" locked="0" layoutInCell="1" allowOverlap="1" wp14:anchorId="2F8194EC" wp14:editId="193B010C">
                <wp:simplePos x="0" y="0"/>
                <wp:positionH relativeFrom="column">
                  <wp:posOffset>290830</wp:posOffset>
                </wp:positionH>
                <wp:positionV relativeFrom="paragraph">
                  <wp:posOffset>546735</wp:posOffset>
                </wp:positionV>
                <wp:extent cx="5124450" cy="1404620"/>
                <wp:effectExtent l="0" t="0" r="19050" b="1524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solidFill>
                          <a:srgbClr val="FFFFFF"/>
                        </a:solidFill>
                        <a:ln w="9525">
                          <a:solidFill>
                            <a:srgbClr val="000000"/>
                          </a:solidFill>
                          <a:miter lim="800000"/>
                          <a:headEnd/>
                          <a:tailEnd/>
                        </a:ln>
                      </wps:spPr>
                      <wps:txbx>
                        <w:txbxContent>
                          <w:p w:rsidR="00C73DDF" w:rsidRPr="00091AD8" w:rsidRDefault="00C73DDF" w:rsidP="00C73DDF">
                            <w:pPr>
                              <w:jc w:val="center"/>
                              <w:rPr>
                                <w:rStyle w:val="Svakutheving"/>
                                <w:b/>
                                <w:color w:val="0070C0"/>
                                <w:sz w:val="28"/>
                                <w:szCs w:val="28"/>
                              </w:rPr>
                            </w:pPr>
                            <w:r w:rsidRPr="00091AD8">
                              <w:rPr>
                                <w:rStyle w:val="Svakutheving"/>
                                <w:b/>
                                <w:color w:val="0070C0"/>
                                <w:sz w:val="28"/>
                                <w:szCs w:val="28"/>
                              </w:rPr>
                              <w:t>Et barn som er tilskuer skal vite hvordan man hjelper</w:t>
                            </w:r>
                          </w:p>
                          <w:p w:rsidR="00C73DDF" w:rsidRPr="00091AD8" w:rsidRDefault="00C73DDF" w:rsidP="00C73DDF">
                            <w:pPr>
                              <w:jc w:val="center"/>
                              <w:rPr>
                                <w:rStyle w:val="Svakutheving"/>
                                <w:b/>
                                <w:color w:val="0070C0"/>
                                <w:sz w:val="28"/>
                                <w:szCs w:val="28"/>
                              </w:rPr>
                            </w:pPr>
                            <w:r w:rsidRPr="00091AD8">
                              <w:rPr>
                                <w:rStyle w:val="Svakutheving"/>
                                <w:b/>
                                <w:color w:val="0070C0"/>
                                <w:sz w:val="28"/>
                                <w:szCs w:val="28"/>
                              </w:rPr>
                              <w:t>Et barn som er tilskuer skal være stolt av å kunne hjelpe</w:t>
                            </w:r>
                          </w:p>
                          <w:p w:rsidR="00C73DDF" w:rsidRPr="00091AD8" w:rsidRDefault="00C73DDF" w:rsidP="00C73DDF">
                            <w:pPr>
                              <w:jc w:val="center"/>
                              <w:rPr>
                                <w:rStyle w:val="Svakutheving"/>
                                <w:b/>
                                <w:color w:val="0070C0"/>
                                <w:sz w:val="28"/>
                                <w:szCs w:val="28"/>
                              </w:rPr>
                            </w:pPr>
                            <w:r w:rsidRPr="00091AD8">
                              <w:rPr>
                                <w:rStyle w:val="Svakutheving"/>
                                <w:b/>
                                <w:color w:val="0070C0"/>
                                <w:sz w:val="28"/>
                                <w:szCs w:val="28"/>
                              </w:rPr>
                              <w:t>Et barn som er tilskuer skal ta medansvar for fellesskapet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8194EC" id="_x0000_s1028" type="#_x0000_t202" style="position:absolute;margin-left:22.9pt;margin-top:43.05pt;width:40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">
                <v:textbox style="mso-fit-shape-to-text:t">
                  <w:txbxContent>
                    <w:p w:rsidR="00C73DDF" w:rsidRPr="00091AD8" w:rsidRDefault="00C73DDF" w:rsidP="00C73DDF">
                      <w:pPr>
                        <w:jc w:val="center"/>
                        <w:rPr>
                          <w:rStyle w:val="Svakutheving"/>
                          <w:b/>
                          <w:color w:val="0070C0"/>
                          <w:sz w:val="28"/>
                          <w:szCs w:val="28"/>
                        </w:rPr>
                      </w:pPr>
                      <w:r w:rsidRPr="00091AD8">
                        <w:rPr>
                          <w:rStyle w:val="Svakutheving"/>
                          <w:b/>
                          <w:color w:val="0070C0"/>
                          <w:sz w:val="28"/>
                          <w:szCs w:val="28"/>
                        </w:rPr>
                        <w:t>Et barn som er tilskuer skal vite hvordan man hjelper</w:t>
                      </w:r>
                    </w:p>
                    <w:p w:rsidR="00C73DDF" w:rsidRPr="00091AD8" w:rsidRDefault="00C73DDF" w:rsidP="00C73DDF">
                      <w:pPr>
                        <w:jc w:val="center"/>
                        <w:rPr>
                          <w:rStyle w:val="Svakutheving"/>
                          <w:b/>
                          <w:color w:val="0070C0"/>
                          <w:sz w:val="28"/>
                          <w:szCs w:val="28"/>
                        </w:rPr>
                      </w:pPr>
                      <w:r w:rsidRPr="00091AD8">
                        <w:rPr>
                          <w:rStyle w:val="Svakutheving"/>
                          <w:b/>
                          <w:color w:val="0070C0"/>
                          <w:sz w:val="28"/>
                          <w:szCs w:val="28"/>
                        </w:rPr>
                        <w:t>Et barn som er tilskuer skal være stolt av å kunne hjelpe</w:t>
                      </w:r>
                    </w:p>
                    <w:p w:rsidR="00C73DDF" w:rsidRPr="00091AD8" w:rsidRDefault="00C73DDF" w:rsidP="00C73DDF">
                      <w:pPr>
                        <w:jc w:val="center"/>
                        <w:rPr>
                          <w:rStyle w:val="Svakutheving"/>
                          <w:b/>
                          <w:color w:val="0070C0"/>
                          <w:sz w:val="28"/>
                          <w:szCs w:val="28"/>
                        </w:rPr>
                      </w:pPr>
                      <w:r w:rsidRPr="00091AD8">
                        <w:rPr>
                          <w:rStyle w:val="Svakutheving"/>
                          <w:b/>
                          <w:color w:val="0070C0"/>
                          <w:sz w:val="28"/>
                          <w:szCs w:val="28"/>
                        </w:rPr>
                        <w:t>Et barn som er tilskuer skal ta medansvar for fellesskapet</w:t>
                      </w:r>
                    </w:p>
                  </w:txbxContent>
                </v:textbox>
                <w10:wrap type="square"/>
              </v:shape>
            </w:pict>
          </mc:Fallback>
        </mc:AlternateContent>
      </w: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91560E" w:rsidRDefault="0091560E"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BE792A" w:rsidRDefault="00BE792A"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p>
    <w:p w:rsidR="00A808F6" w:rsidRDefault="00236462" w:rsidP="009B3F68">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lastRenderedPageBreak/>
        <w:t>Hvordan forebygge mobbing</w:t>
      </w:r>
    </w:p>
    <w:p w:rsidR="00236462" w:rsidRDefault="00922513"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Personalet må</w:t>
      </w:r>
      <w:r w:rsid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tilstede i hverdagen gjennom lek og samtale. Være lyttende voksne.</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Bevisste rollemodeller</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Være konsekvent i </w:t>
      </w:r>
      <w:proofErr w:type="spellStart"/>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fht</w:t>
      </w:r>
      <w:proofErr w:type="spellEnd"/>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uakseptabel adferd</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Barn og voksne lager positive regler sammen</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anerkjennende og støttende</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Sette tydelige og forståelige grenser</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Gi ros til både barn og andre voksne</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observant og ta tak i mobbing med en gang</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Fokus på tema i samling</w:t>
      </w:r>
    </w:p>
    <w:p w:rsidR="00F222BD" w:rsidRDefault="00F222BD" w:rsidP="00F222BD">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M</w:t>
      </w:r>
      <w:r w:rsidR="00300F4A">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obbing som tema på for eksempel</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foreldremøte</w:t>
      </w:r>
    </w:p>
    <w:p w:rsidR="00FF3ECF" w:rsidRDefault="00FF3ECF" w:rsidP="00FF3ECF">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FF3ECF">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Avdelingene har jevnlig gjennomg</w:t>
      </w:r>
      <w:r w:rsidR="00DE08A3">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ang av sjekklistene bak i planen</w:t>
      </w:r>
    </w:p>
    <w:p w:rsidR="00023376" w:rsidRPr="00F222BD" w:rsidRDefault="00023376" w:rsidP="00FF3ECF">
      <w:pPr>
        <w:pStyle w:val="Listeavsnitt"/>
        <w:numPr>
          <w:ilvl w:val="0"/>
          <w:numId w:val="11"/>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Observere lek</w:t>
      </w:r>
    </w:p>
    <w:p w:rsidR="00855899" w:rsidRDefault="00855899" w:rsidP="00855899">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Forventninger og krav til foreldre:</w:t>
      </w:r>
    </w:p>
    <w:p w:rsidR="00855899" w:rsidRDefault="00855899" w:rsidP="00855899">
      <w:pPr>
        <w:pStyle w:val="Listeavsnitt"/>
        <w:numPr>
          <w:ilvl w:val="0"/>
          <w:numId w:val="7"/>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Barnehagen må involvere foreldrene i medansvaret for fellesskapet</w:t>
      </w:r>
    </w:p>
    <w:p w:rsidR="00855899" w:rsidRDefault="00855899" w:rsidP="00855899">
      <w:pPr>
        <w:pStyle w:val="Listeavsnitt"/>
        <w:numPr>
          <w:ilvl w:val="0"/>
          <w:numId w:val="7"/>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tydelig</w:t>
      </w:r>
      <w:r w:rsidR="00D0550A">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ovenfor foreldre</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på at</w:t>
      </w:r>
      <w:r w:rsidR="00D0550A">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deres </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eng</w:t>
      </w:r>
      <w:r w:rsidR="00D0550A">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a</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sjement</w:t>
      </w:r>
      <w:r w:rsidR="00D0550A">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i fellesskapet har avgjørende betydning for barnets trivsel</w:t>
      </w:r>
    </w:p>
    <w:p w:rsidR="00DE51BB" w:rsidRDefault="00DE51BB" w:rsidP="00855899">
      <w:pPr>
        <w:pStyle w:val="Listeavsnitt"/>
        <w:numPr>
          <w:ilvl w:val="0"/>
          <w:numId w:val="7"/>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Foreldre skal opplyses om at mobbing kan begynne ved deres eget spisebord</w:t>
      </w:r>
    </w:p>
    <w:p w:rsidR="00D0550A" w:rsidRDefault="009E4572" w:rsidP="00855899">
      <w:pPr>
        <w:pStyle w:val="Listeavsnitt"/>
        <w:numPr>
          <w:ilvl w:val="0"/>
          <w:numId w:val="7"/>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Foreldrene må være interesserte i hvordan de andre barna også har det </w:t>
      </w:r>
      <w:r w:rsidR="00DE51BB">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og omtale de andre barna positivt </w:t>
      </w:r>
    </w:p>
    <w:p w:rsidR="00DE51BB" w:rsidRDefault="00DE51BB" w:rsidP="00855899">
      <w:pPr>
        <w:pStyle w:val="Listeavsnitt"/>
        <w:numPr>
          <w:ilvl w:val="0"/>
          <w:numId w:val="7"/>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Foreldre må ikke bidra til å utelukke andre barn ved å, for eksempel ved å ikke invitere alle i bursdag</w:t>
      </w:r>
    </w:p>
    <w:p w:rsidR="00970D66" w:rsidRDefault="00970D66" w:rsidP="00970D6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Forebygging på avdeling:</w:t>
      </w:r>
    </w:p>
    <w:p w:rsidR="00970D66" w:rsidRDefault="00801E41"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Samtale med barna om det</w:t>
      </w:r>
      <w:r w:rsidR="00970D66">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å trives</w:t>
      </w:r>
    </w:p>
    <w:p w:rsidR="00970D66" w:rsidRDefault="00970D66"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Observasjoner og kartlegging av samspill mellom barna</w:t>
      </w:r>
    </w:p>
    <w:p w:rsidR="00970D66" w:rsidRDefault="00970D66"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Skjerme lek</w:t>
      </w:r>
    </w:p>
    <w:p w:rsidR="00970D66" w:rsidRDefault="00970D66"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Oppmuntre barna til å si positive ting om hverandre</w:t>
      </w:r>
    </w:p>
    <w:p w:rsidR="00970D66" w:rsidRDefault="00970D66"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Lage positive, sosiale regler</w:t>
      </w:r>
    </w:p>
    <w:p w:rsidR="00970D66" w:rsidRDefault="00970D66"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Verktøy til å kartlegge voksnes holdninger</w:t>
      </w:r>
    </w:p>
    <w:p w:rsidR="00C1648C" w:rsidRPr="00970D66" w:rsidRDefault="00C1648C" w:rsidP="00970D66">
      <w:pPr>
        <w:pStyle w:val="Listeavsnitt"/>
        <w:numPr>
          <w:ilvl w:val="0"/>
          <w:numId w:val="10"/>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Jobbe med språk</w:t>
      </w:r>
    </w:p>
    <w:p w:rsidR="00855899" w:rsidRPr="00855899" w:rsidRDefault="00855899" w:rsidP="00855899">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3F0D65" w:rsidRPr="00340703" w:rsidRDefault="003F0D65" w:rsidP="009B3F6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br w:type="page"/>
      </w:r>
    </w:p>
    <w:p w:rsidR="00B837FA" w:rsidRDefault="00B837FA" w:rsidP="00B837FA">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lastRenderedPageBreak/>
        <w:t>Hvordan oppdage mobbing/ eksklu</w:t>
      </w:r>
      <w:r w:rsidR="00A62D6F">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t>dering</w:t>
      </w:r>
      <w: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t>, negativ adferd mot andre barn</w:t>
      </w:r>
    </w:p>
    <w:p w:rsidR="00502C88" w:rsidRPr="00236462" w:rsidRDefault="00502C88" w:rsidP="00502C8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Hvordan skal vi på </w:t>
      </w:r>
      <w:proofErr w:type="spellStart"/>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Mobarn</w:t>
      </w:r>
      <w:proofErr w:type="spellEnd"/>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w:t>
      </w:r>
      <w:proofErr w:type="spellStart"/>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Cecilienfryd</w:t>
      </w:r>
      <w:proofErr w:type="spellEnd"/>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barnehage handle når barn og foreldre kommer og forteller at det foregår mobbing/ erting/ plaging/ </w:t>
      </w:r>
      <w:proofErr w:type="spellStart"/>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eksludering</w:t>
      </w:r>
      <w:proofErr w:type="spellEnd"/>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negativ atferd?</w:t>
      </w:r>
    </w:p>
    <w:p w:rsidR="003F0D65" w:rsidRPr="00236462" w:rsidRDefault="003F0D65"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Voksendeltagelse i lek</w:t>
      </w:r>
    </w:p>
    <w:p w:rsidR="003F0D65" w:rsidRPr="00236462" w:rsidRDefault="003F0D65"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Skrive praksisfortellinger</w:t>
      </w:r>
    </w:p>
    <w:p w:rsidR="003F0D65" w:rsidRPr="00236462" w:rsidRDefault="003F0D65"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Observere barnegruppa systematisk</w:t>
      </w:r>
    </w:p>
    <w:p w:rsidR="003F0D65" w:rsidRPr="00236462" w:rsidRDefault="003F0D65"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en</w:t>
      </w:r>
      <w:r w:rsidR="00A95D1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gasjerte voksne, som følger med</w:t>
      </w:r>
    </w:p>
    <w:p w:rsidR="003F0D65"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Godt samarbeid på avdelingen</w:t>
      </w:r>
    </w:p>
    <w:p w:rsidR="003F0D65"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Samtale med barna</w:t>
      </w:r>
    </w:p>
    <w:p w:rsidR="003F0D65"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tilstede der barna er</w:t>
      </w:r>
    </w:p>
    <w:p w:rsidR="003F0D65"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Se hvert enkelt barn</w:t>
      </w:r>
    </w:p>
    <w:p w:rsidR="00A808F6" w:rsidRPr="00236462" w:rsidRDefault="00A808F6"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Snakke med barnegruppa hvo</w:t>
      </w:r>
      <w:r w:rsidR="00A95D1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rdan vi skal være mot hverandre</w:t>
      </w:r>
    </w:p>
    <w:p w:rsidR="00A808F6" w:rsidRPr="00236462" w:rsidRDefault="00A808F6"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Ta barn og foreldre på alvor</w:t>
      </w:r>
    </w:p>
    <w:p w:rsidR="00A808F6" w:rsidRPr="00236462" w:rsidRDefault="00A808F6"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positive og løsningsorientert</w:t>
      </w:r>
    </w:p>
    <w:p w:rsidR="00A808F6"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ydmyk og ærlig</w:t>
      </w:r>
    </w:p>
    <w:p w:rsidR="00A808F6"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Lytte til det de har å si</w:t>
      </w:r>
    </w:p>
    <w:p w:rsidR="00A808F6" w:rsidRPr="00236462" w:rsidRDefault="00A95D19"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Ta et møte med foreldrene</w:t>
      </w:r>
    </w:p>
    <w:p w:rsidR="00A808F6" w:rsidRPr="00236462" w:rsidRDefault="00A808F6"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Gi tilbakemelding hvordan vi jo</w:t>
      </w:r>
      <w:r w:rsidR="00A95D1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bber med «saken»</w:t>
      </w:r>
    </w:p>
    <w:p w:rsidR="00A808F6" w:rsidRPr="00236462" w:rsidRDefault="00A808F6"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9B3F68" w:rsidRPr="00236462" w:rsidRDefault="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br w:type="page"/>
      </w:r>
    </w:p>
    <w:p w:rsidR="00780C20" w:rsidRDefault="00780C20" w:rsidP="00780C20">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lastRenderedPageBreak/>
        <w:t>Tiltak når mobbing oppstår</w:t>
      </w:r>
    </w:p>
    <w:p w:rsidR="00922513" w:rsidRDefault="00922513"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Personalet må:</w:t>
      </w:r>
    </w:p>
    <w:p w:rsidR="00922513" w:rsidRDefault="00922513" w:rsidP="00922513">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Gripe inn med det samme når et barn utsettes for erting/ mobbing</w:t>
      </w:r>
    </w:p>
    <w:p w:rsidR="00922513" w:rsidRDefault="00922513" w:rsidP="00922513">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Oppfordre de andre barna til å hente hjelp hos en voksen om et barn ikke slutter å erte</w:t>
      </w:r>
    </w:p>
    <w:p w:rsidR="00922513" w:rsidRDefault="00922513" w:rsidP="00922513">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Være en god rollemodell ved ikke erte barn eller voksne</w:t>
      </w:r>
    </w:p>
    <w:p w:rsidR="00922513" w:rsidRDefault="00922513" w:rsidP="00922513">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Ta opp i personalgruppen med det samme det oppstår tegn til mobbing</w:t>
      </w:r>
    </w:p>
    <w:p w:rsidR="00922513" w:rsidRDefault="00922513" w:rsidP="00922513">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Ikke legge listen for lavt slik at en ikke risikerer å ignorere begynnende mobbing</w:t>
      </w:r>
    </w:p>
    <w:p w:rsidR="00FC3CA9" w:rsidRPr="00FC3CA9" w:rsidRDefault="00FC3CA9" w:rsidP="00FC3CA9">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Oppfølgingssamtaler med de involverte barna </w:t>
      </w:r>
      <w:proofErr w:type="spellStart"/>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evt</w:t>
      </w:r>
      <w:proofErr w:type="spellEnd"/>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sam</w:t>
      </w:r>
      <w:r w:rsidR="00162E3F">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ling med hele barn</w:t>
      </w:r>
      <w:r w:rsidR="00C9098D">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egruppen. Her kan en bruke metoder og bøker om for eksempel vennskap,</w:t>
      </w:r>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Kari </w:t>
      </w:r>
      <w:proofErr w:type="spellStart"/>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Lamer</w:t>
      </w:r>
      <w:proofErr w:type="spellEnd"/>
      <w:r w:rsidR="00C9098D">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w:t>
      </w:r>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fortel</w:t>
      </w: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linger og praksisfortellinger.</w:t>
      </w:r>
    </w:p>
    <w:p w:rsidR="00FC3CA9" w:rsidRPr="00922513" w:rsidRDefault="00FC3CA9" w:rsidP="00FC3CA9">
      <w:pPr>
        <w:pStyle w:val="Listeavsnitt"/>
        <w:numPr>
          <w:ilvl w:val="0"/>
          <w:numId w:val="8"/>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Vurdere å kontakte PPT</w:t>
      </w:r>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tverrfaglig team </w:t>
      </w:r>
      <w:proofErr w:type="spellStart"/>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o.l</w:t>
      </w:r>
      <w:proofErr w:type="spellEnd"/>
      <w:r w:rsidRPr="00FC3CA9">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for råd og veiledning</w:t>
      </w:r>
    </w:p>
    <w:p w:rsidR="00CA3348" w:rsidRDefault="00CA3348" w:rsidP="009B3F6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De andre barna/ tilskuere må veiledes i:</w:t>
      </w:r>
    </w:p>
    <w:p w:rsidR="00CA3348" w:rsidRDefault="00CA3348" w:rsidP="00CA3348">
      <w:pPr>
        <w:pStyle w:val="Listeavsnitt"/>
        <w:numPr>
          <w:ilvl w:val="0"/>
          <w:numId w:val="9"/>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Det er modig å si i fra om noe skjer</w:t>
      </w:r>
    </w:p>
    <w:p w:rsidR="00CA3348" w:rsidRDefault="00CA3348" w:rsidP="00CA3348">
      <w:pPr>
        <w:pStyle w:val="Listeavsnitt"/>
        <w:numPr>
          <w:ilvl w:val="0"/>
          <w:numId w:val="9"/>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Å hente hjelp fra en voksen</w:t>
      </w:r>
    </w:p>
    <w:p w:rsidR="00CA3348" w:rsidRDefault="00162E3F" w:rsidP="00CA3348">
      <w:pPr>
        <w:pStyle w:val="Listeavsnitt"/>
        <w:numPr>
          <w:ilvl w:val="0"/>
          <w:numId w:val="9"/>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Å tørre å</w:t>
      </w:r>
      <w:r w:rsidR="00CA3348">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 xml:space="preserve"> være uenig</w:t>
      </w:r>
    </w:p>
    <w:p w:rsidR="00CA3348" w:rsidRDefault="00CA3348" w:rsidP="00CA3348">
      <w:pPr>
        <w:pStyle w:val="Listeavsnitt"/>
        <w:numPr>
          <w:ilvl w:val="0"/>
          <w:numId w:val="9"/>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Å tørre å blande seg</w:t>
      </w:r>
    </w:p>
    <w:p w:rsidR="00CA3348" w:rsidRDefault="00CA3348" w:rsidP="00CA3348">
      <w:pPr>
        <w:pStyle w:val="Listeavsnitt"/>
        <w:numPr>
          <w:ilvl w:val="0"/>
          <w:numId w:val="9"/>
        </w:num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t>At man er en god venn om man hjelper noen i nød</w:t>
      </w:r>
    </w:p>
    <w:p w:rsidR="005B55A5" w:rsidRDefault="005B55A5" w:rsidP="00D46C1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5B55A5" w:rsidRDefault="005B55A5" w:rsidP="00D46C1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5B55A5" w:rsidRDefault="00340703" w:rsidP="00D46C1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sidRPr="00340703">
        <w:rPr>
          <w:rStyle w:val="Svakutheving"/>
          <w:rFonts w:ascii="Times New Roman" w:hAnsi="Times New Roman" w:cs="Times New Roman"/>
          <w:i w:val="0"/>
          <w:noProof/>
          <w:sz w:val="24"/>
          <w:szCs w:val="24"/>
          <w:lang w:eastAsia="nb-NO"/>
          <w14:textOutline w14:w="9525" w14:cap="rnd" w14:cmpd="sng" w14:algn="ctr">
            <w14:solidFill>
              <w14:schemeClr w14:val="tx1"/>
            </w14:solidFill>
            <w14:prstDash w14:val="solid"/>
            <w14:bevel/>
          </w14:textOutline>
        </w:rPr>
        <mc:AlternateContent>
          <mc:Choice Requires="wps">
            <w:drawing>
              <wp:anchor distT="45720" distB="45720" distL="114300" distR="114300" simplePos="0" relativeHeight="251663360" behindDoc="0" locked="0" layoutInCell="1" allowOverlap="1">
                <wp:simplePos x="0" y="0"/>
                <wp:positionH relativeFrom="column">
                  <wp:posOffset>357505</wp:posOffset>
                </wp:positionH>
                <wp:positionV relativeFrom="paragraph">
                  <wp:posOffset>184785</wp:posOffset>
                </wp:positionV>
                <wp:extent cx="4629150" cy="1404620"/>
                <wp:effectExtent l="0" t="0" r="19050" b="2794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rgbClr val="FFFFFF"/>
                        </a:solidFill>
                        <a:ln w="9525">
                          <a:solidFill>
                            <a:srgbClr val="000000"/>
                          </a:solidFill>
                          <a:miter lim="800000"/>
                          <a:headEnd/>
                          <a:tailEnd/>
                        </a:ln>
                      </wps:spPr>
                      <wps:txbx>
                        <w:txbxContent>
                          <w:p w:rsidR="00340703" w:rsidRPr="00E544DD" w:rsidRDefault="00340703" w:rsidP="00025DDD">
                            <w:pPr>
                              <w:jc w:val="center"/>
                              <w:rPr>
                                <w:rStyle w:val="Svakutheving"/>
                                <w:b/>
                                <w:color w:val="0070C0"/>
                                <w:sz w:val="28"/>
                                <w:szCs w:val="28"/>
                              </w:rPr>
                            </w:pPr>
                            <w:r w:rsidRPr="00E544DD">
                              <w:rPr>
                                <w:rStyle w:val="Svakutheving"/>
                                <w:b/>
                                <w:color w:val="0070C0"/>
                                <w:sz w:val="28"/>
                                <w:szCs w:val="28"/>
                              </w:rPr>
                              <w:t>Mobbing er et overgrep</w:t>
                            </w:r>
                          </w:p>
                          <w:p w:rsidR="00340703" w:rsidRPr="00E544DD" w:rsidRDefault="00340703" w:rsidP="00025DDD">
                            <w:pPr>
                              <w:jc w:val="center"/>
                              <w:rPr>
                                <w:rStyle w:val="Svakutheving"/>
                                <w:b/>
                                <w:color w:val="0070C0"/>
                                <w:sz w:val="28"/>
                                <w:szCs w:val="28"/>
                              </w:rPr>
                            </w:pPr>
                            <w:r w:rsidRPr="00E544DD">
                              <w:rPr>
                                <w:rStyle w:val="Svakutheving"/>
                                <w:b/>
                                <w:color w:val="0070C0"/>
                                <w:sz w:val="28"/>
                                <w:szCs w:val="28"/>
                              </w:rPr>
                              <w:t>Mobbing er ikke en konflikt og kan ikke forhandles</w:t>
                            </w:r>
                          </w:p>
                          <w:p w:rsidR="00340703" w:rsidRPr="00E544DD" w:rsidRDefault="00340703" w:rsidP="00025DDD">
                            <w:pPr>
                              <w:jc w:val="center"/>
                              <w:rPr>
                                <w:rStyle w:val="Svakutheving"/>
                                <w:b/>
                                <w:color w:val="0070C0"/>
                                <w:sz w:val="28"/>
                                <w:szCs w:val="28"/>
                              </w:rPr>
                            </w:pPr>
                            <w:r w:rsidRPr="00E544DD">
                              <w:rPr>
                                <w:rStyle w:val="Svakutheving"/>
                                <w:b/>
                                <w:color w:val="0070C0"/>
                                <w:sz w:val="28"/>
                                <w:szCs w:val="28"/>
                              </w:rPr>
                              <w:t>Mobbing skal stoppes øyeblikkelig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9" type="#_x0000_t202" style="position:absolute;margin-left:28.15pt;margin-top:14.55pt;width:36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">
                <v:textbox style="mso-fit-shape-to-text:t">
                  <w:txbxContent>
                    <w:p w:rsidR="00340703" w:rsidRPr="00E544DD" w:rsidRDefault="00340703" w:rsidP="00025DDD">
                      <w:pPr>
                        <w:jc w:val="center"/>
                        <w:rPr>
                          <w:rStyle w:val="Svakutheving"/>
                          <w:b/>
                          <w:color w:val="0070C0"/>
                          <w:sz w:val="28"/>
                          <w:szCs w:val="28"/>
                        </w:rPr>
                      </w:pPr>
                      <w:r w:rsidRPr="00E544DD">
                        <w:rPr>
                          <w:rStyle w:val="Svakutheving"/>
                          <w:b/>
                          <w:color w:val="0070C0"/>
                          <w:sz w:val="28"/>
                          <w:szCs w:val="28"/>
                        </w:rPr>
                        <w:t>Mobbing er et overgrep</w:t>
                      </w:r>
                    </w:p>
                    <w:p w:rsidR="00340703" w:rsidRPr="00E544DD" w:rsidRDefault="00340703" w:rsidP="00025DDD">
                      <w:pPr>
                        <w:jc w:val="center"/>
                        <w:rPr>
                          <w:rStyle w:val="Svakutheving"/>
                          <w:b/>
                          <w:color w:val="0070C0"/>
                          <w:sz w:val="28"/>
                          <w:szCs w:val="28"/>
                        </w:rPr>
                      </w:pPr>
                      <w:r w:rsidRPr="00E544DD">
                        <w:rPr>
                          <w:rStyle w:val="Svakutheving"/>
                          <w:b/>
                          <w:color w:val="0070C0"/>
                          <w:sz w:val="28"/>
                          <w:szCs w:val="28"/>
                        </w:rPr>
                        <w:t>Mobbing er ikke en konflikt og kan ikke forhandles</w:t>
                      </w:r>
                    </w:p>
                    <w:p w:rsidR="00340703" w:rsidRPr="00E544DD" w:rsidRDefault="00340703" w:rsidP="00025DDD">
                      <w:pPr>
                        <w:jc w:val="center"/>
                        <w:rPr>
                          <w:rStyle w:val="Svakutheving"/>
                          <w:b/>
                          <w:color w:val="0070C0"/>
                          <w:sz w:val="28"/>
                          <w:szCs w:val="28"/>
                        </w:rPr>
                      </w:pPr>
                      <w:r w:rsidRPr="00E544DD">
                        <w:rPr>
                          <w:rStyle w:val="Svakutheving"/>
                          <w:b/>
                          <w:color w:val="0070C0"/>
                          <w:sz w:val="28"/>
                          <w:szCs w:val="28"/>
                        </w:rPr>
                        <w:t>Mobbing skal stoppes øyeblikkelig</w:t>
                      </w:r>
                    </w:p>
                  </w:txbxContent>
                </v:textbox>
                <w10:wrap type="square"/>
              </v:shape>
            </w:pict>
          </mc:Fallback>
        </mc:AlternateContent>
      </w:r>
    </w:p>
    <w:p w:rsidR="005B55A5" w:rsidRDefault="005B55A5" w:rsidP="00D46C1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5B55A5" w:rsidRDefault="005B55A5" w:rsidP="00D46C1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5B55A5" w:rsidRDefault="005B55A5" w:rsidP="00D46C16">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p>
    <w:p w:rsidR="0089134A" w:rsidRDefault="0089134A"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89134A" w:rsidRDefault="0089134A"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89134A" w:rsidRDefault="0089134A"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89134A" w:rsidRDefault="0089134A"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89134A" w:rsidRDefault="0089134A"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D432AC" w:rsidRDefault="00D432AC"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604604" w:rsidRDefault="00604604" w:rsidP="003F08E8">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966C9E" w:rsidRDefault="00966C9E" w:rsidP="00966C9E">
      <w:pP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pPr>
      <w:r>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lastRenderedPageBreak/>
        <w:t>Tiltaksplan når mobbing skjer</w:t>
      </w:r>
    </w:p>
    <w:p w:rsidR="003F08E8" w:rsidRPr="00BB0AF7" w:rsidRDefault="003F08E8" w:rsidP="003F08E8">
      <w:pPr>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pPr>
      <w: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t>Det skal skrives referat fra alle møter (pedagogisk leder er ansvarlig).</w:t>
      </w:r>
    </w:p>
    <w:tbl>
      <w:tblPr>
        <w:tblStyle w:val="Tabellrutenett"/>
        <w:tblW w:w="0" w:type="auto"/>
        <w:tblLook w:val="04A0" w:firstRow="1" w:lastRow="0" w:firstColumn="1" w:lastColumn="0" w:noHBand="0" w:noVBand="1"/>
      </w:tblPr>
      <w:tblGrid>
        <w:gridCol w:w="3020"/>
        <w:gridCol w:w="3021"/>
        <w:gridCol w:w="3021"/>
      </w:tblGrid>
      <w:tr w:rsidR="003F08E8" w:rsidTr="00734432">
        <w:tc>
          <w:tcPr>
            <w:tcW w:w="3020" w:type="dxa"/>
          </w:tcPr>
          <w:p w:rsidR="003F08E8" w:rsidRPr="00780C20" w:rsidRDefault="003F08E8" w:rsidP="00734432">
            <w:pPr>
              <w:rPr>
                <w:rStyle w:val="Svakutheving"/>
                <w:b/>
                <w:color w:val="auto"/>
                <w:sz w:val="28"/>
                <w:szCs w:val="28"/>
              </w:rPr>
            </w:pPr>
            <w:r w:rsidRPr="00780C20">
              <w:rPr>
                <w:rStyle w:val="Svakutheving"/>
                <w:b/>
                <w:color w:val="auto"/>
                <w:sz w:val="28"/>
                <w:szCs w:val="28"/>
              </w:rPr>
              <w:t>TILTAK</w:t>
            </w:r>
          </w:p>
        </w:tc>
        <w:tc>
          <w:tcPr>
            <w:tcW w:w="3021" w:type="dxa"/>
          </w:tcPr>
          <w:p w:rsidR="003F08E8" w:rsidRPr="00780C20" w:rsidRDefault="003F08E8" w:rsidP="00734432">
            <w:pPr>
              <w:rPr>
                <w:rStyle w:val="Svakutheving"/>
                <w:b/>
                <w:color w:val="auto"/>
                <w:sz w:val="28"/>
                <w:szCs w:val="28"/>
              </w:rPr>
            </w:pPr>
            <w:r w:rsidRPr="00780C20">
              <w:rPr>
                <w:rStyle w:val="Svakutheving"/>
                <w:b/>
                <w:color w:val="auto"/>
                <w:sz w:val="28"/>
                <w:szCs w:val="28"/>
              </w:rPr>
              <w:t>ANSVAR</w:t>
            </w:r>
          </w:p>
        </w:tc>
        <w:tc>
          <w:tcPr>
            <w:tcW w:w="3021" w:type="dxa"/>
          </w:tcPr>
          <w:p w:rsidR="003F08E8" w:rsidRPr="007C72F0" w:rsidRDefault="003F08E8" w:rsidP="00734432">
            <w:pPr>
              <w:rPr>
                <w:sz w:val="28"/>
                <w:szCs w:val="28"/>
              </w:rPr>
            </w:pPr>
            <w:r w:rsidRPr="007C72F0">
              <w:rPr>
                <w:sz w:val="28"/>
                <w:szCs w:val="28"/>
              </w:rPr>
              <w:t>GJENNOMFØRT</w:t>
            </w:r>
          </w:p>
        </w:tc>
      </w:tr>
      <w:tr w:rsidR="003F08E8" w:rsidRPr="00780C20" w:rsidTr="00734432">
        <w:tc>
          <w:tcPr>
            <w:tcW w:w="3020" w:type="dxa"/>
          </w:tcPr>
          <w:p w:rsidR="003F08E8" w:rsidRPr="00780C20" w:rsidRDefault="003F08E8" w:rsidP="00734432">
            <w:pPr>
              <w:rPr>
                <w:rStyle w:val="Svakutheving"/>
                <w:color w:val="auto"/>
                <w:sz w:val="28"/>
                <w:szCs w:val="28"/>
              </w:rPr>
            </w:pPr>
            <w:r w:rsidRPr="00780C20">
              <w:rPr>
                <w:rStyle w:val="Svakutheving"/>
                <w:color w:val="auto"/>
                <w:sz w:val="28"/>
                <w:szCs w:val="28"/>
              </w:rPr>
              <w:t xml:space="preserve">Den som observerer mobbing informerer andre ansatte,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styrer. Tas opp på </w:t>
            </w:r>
            <w:proofErr w:type="spellStart"/>
            <w:r w:rsidRPr="00780C20">
              <w:rPr>
                <w:rStyle w:val="Svakutheving"/>
                <w:color w:val="auto"/>
                <w:sz w:val="28"/>
                <w:szCs w:val="28"/>
              </w:rPr>
              <w:t>avd.møte</w:t>
            </w:r>
            <w:proofErr w:type="spellEnd"/>
            <w:r w:rsidRPr="00780C20">
              <w:rPr>
                <w:rStyle w:val="Svakutheving"/>
                <w:color w:val="auto"/>
                <w:sz w:val="28"/>
                <w:szCs w:val="28"/>
              </w:rPr>
              <w:t>, beskriv så konkret som mulig. Hva har barnet/ barna gjort? Hvordan har de voksne forholdt seg til det? Bli enige om videre tiltak.</w:t>
            </w:r>
          </w:p>
        </w:tc>
        <w:tc>
          <w:tcPr>
            <w:tcW w:w="3021" w:type="dxa"/>
          </w:tcPr>
          <w:p w:rsidR="003F08E8" w:rsidRPr="00780C20" w:rsidRDefault="003F08E8" w:rsidP="00734432">
            <w:pPr>
              <w:rPr>
                <w:rStyle w:val="Svakutheving"/>
                <w:color w:val="auto"/>
                <w:sz w:val="28"/>
                <w:szCs w:val="28"/>
              </w:rPr>
            </w:pPr>
            <w:r w:rsidRPr="00780C20">
              <w:rPr>
                <w:rStyle w:val="Svakutheving"/>
                <w:color w:val="auto"/>
                <w:sz w:val="28"/>
                <w:szCs w:val="28"/>
              </w:rPr>
              <w:t>Alle</w:t>
            </w:r>
          </w:p>
        </w:tc>
        <w:tc>
          <w:tcPr>
            <w:tcW w:w="3021" w:type="dxa"/>
          </w:tcPr>
          <w:p w:rsidR="003F08E8" w:rsidRPr="00780C20" w:rsidRDefault="003F08E8" w:rsidP="00734432">
            <w:pPr>
              <w:rPr>
                <w:sz w:val="24"/>
                <w:szCs w:val="24"/>
              </w:rPr>
            </w:pPr>
          </w:p>
        </w:tc>
      </w:tr>
      <w:tr w:rsidR="003F08E8" w:rsidTr="00734432">
        <w:tc>
          <w:tcPr>
            <w:tcW w:w="3020" w:type="dxa"/>
          </w:tcPr>
          <w:p w:rsidR="003F08E8" w:rsidRPr="00780C20" w:rsidRDefault="003F08E8" w:rsidP="00734432">
            <w:pPr>
              <w:rPr>
                <w:rStyle w:val="Svakutheving"/>
                <w:color w:val="auto"/>
                <w:sz w:val="28"/>
                <w:szCs w:val="28"/>
              </w:rPr>
            </w:pPr>
            <w:r w:rsidRPr="00780C20">
              <w:rPr>
                <w:rStyle w:val="Svakutheving"/>
                <w:color w:val="auto"/>
                <w:sz w:val="28"/>
                <w:szCs w:val="28"/>
              </w:rPr>
              <w:t>Snakk med barna om det som har skjedd. Be barna komme med forslag til hva som kan gjøres videre. Sammenfatt barnas forslag med det personalet har kommet frem til.</w:t>
            </w:r>
          </w:p>
        </w:tc>
        <w:tc>
          <w:tcPr>
            <w:tcW w:w="3021"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Ped.leder</w:t>
            </w:r>
            <w:proofErr w:type="spellEnd"/>
            <w:r w:rsidRPr="00780C20">
              <w:rPr>
                <w:rStyle w:val="Svakutheving"/>
                <w:color w:val="auto"/>
                <w:sz w:val="28"/>
                <w:szCs w:val="28"/>
              </w:rPr>
              <w:t xml:space="preserv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den som står barnet nærmest</w:t>
            </w:r>
          </w:p>
        </w:tc>
        <w:tc>
          <w:tcPr>
            <w:tcW w:w="3021" w:type="dxa"/>
          </w:tcPr>
          <w:p w:rsidR="003F08E8" w:rsidRPr="001D678C" w:rsidRDefault="003F08E8" w:rsidP="00734432">
            <w:pPr>
              <w:rPr>
                <w:sz w:val="24"/>
                <w:szCs w:val="24"/>
              </w:rPr>
            </w:pPr>
          </w:p>
        </w:tc>
      </w:tr>
      <w:tr w:rsidR="003F08E8" w:rsidTr="00734432">
        <w:tc>
          <w:tcPr>
            <w:tcW w:w="3020" w:type="dxa"/>
          </w:tcPr>
          <w:p w:rsidR="003F08E8" w:rsidRPr="00780C20" w:rsidRDefault="003F08E8" w:rsidP="00734432">
            <w:pPr>
              <w:rPr>
                <w:rStyle w:val="Svakutheving"/>
                <w:color w:val="auto"/>
                <w:sz w:val="28"/>
                <w:szCs w:val="28"/>
              </w:rPr>
            </w:pPr>
            <w:r w:rsidRPr="00780C20">
              <w:rPr>
                <w:rStyle w:val="Svakutheving"/>
                <w:color w:val="auto"/>
                <w:sz w:val="28"/>
                <w:szCs w:val="28"/>
              </w:rPr>
              <w:t>Foreldrene til den/ de som blir mobbet og den/ de som mobber blir informert og tatt med på råd.</w:t>
            </w:r>
          </w:p>
        </w:tc>
        <w:tc>
          <w:tcPr>
            <w:tcW w:w="3021"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Ped.leder</w:t>
            </w:r>
            <w:proofErr w:type="spellEnd"/>
            <w:r w:rsidRPr="00780C20">
              <w:rPr>
                <w:rStyle w:val="Svakutheving"/>
                <w:color w:val="auto"/>
                <w:sz w:val="28"/>
                <w:szCs w:val="28"/>
              </w:rPr>
              <w:t xml:space="preserv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den som står barnet nærmest</w:t>
            </w:r>
          </w:p>
        </w:tc>
        <w:tc>
          <w:tcPr>
            <w:tcW w:w="3021" w:type="dxa"/>
          </w:tcPr>
          <w:p w:rsidR="003F08E8" w:rsidRPr="001D678C" w:rsidRDefault="003F08E8" w:rsidP="00734432">
            <w:pPr>
              <w:rPr>
                <w:sz w:val="24"/>
                <w:szCs w:val="24"/>
              </w:rPr>
            </w:pPr>
          </w:p>
        </w:tc>
      </w:tr>
      <w:tr w:rsidR="003F08E8" w:rsidTr="00734432">
        <w:tc>
          <w:tcPr>
            <w:tcW w:w="3020" w:type="dxa"/>
          </w:tcPr>
          <w:p w:rsidR="003F08E8" w:rsidRPr="00780C20" w:rsidRDefault="003F08E8" w:rsidP="00734432">
            <w:pPr>
              <w:rPr>
                <w:rStyle w:val="Svakutheving"/>
                <w:color w:val="auto"/>
                <w:sz w:val="28"/>
                <w:szCs w:val="28"/>
              </w:rPr>
            </w:pPr>
            <w:r w:rsidRPr="00780C20">
              <w:rPr>
                <w:rStyle w:val="Svakutheving"/>
                <w:color w:val="auto"/>
                <w:sz w:val="28"/>
                <w:szCs w:val="28"/>
              </w:rPr>
              <w:t>Evaluering etter</w:t>
            </w:r>
            <w:r w:rsidR="00C2536B" w:rsidRPr="00780C20">
              <w:rPr>
                <w:rStyle w:val="Svakutheving"/>
                <w:color w:val="auto"/>
                <w:sz w:val="28"/>
                <w:szCs w:val="28"/>
              </w:rPr>
              <w:t xml:space="preserve"> minimum 14 dager, gjerne før.</w:t>
            </w:r>
          </w:p>
          <w:p w:rsidR="003F08E8" w:rsidRPr="00780C20" w:rsidRDefault="003F08E8" w:rsidP="00734432">
            <w:pPr>
              <w:rPr>
                <w:rStyle w:val="Svakutheving"/>
                <w:color w:val="auto"/>
                <w:sz w:val="28"/>
                <w:szCs w:val="28"/>
              </w:rPr>
            </w:pPr>
            <w:r w:rsidRPr="00780C20">
              <w:rPr>
                <w:rStyle w:val="Svakutheving"/>
                <w:color w:val="auto"/>
                <w:sz w:val="28"/>
                <w:szCs w:val="28"/>
              </w:rPr>
              <w:t>Samtale med barna.</w:t>
            </w:r>
          </w:p>
        </w:tc>
        <w:tc>
          <w:tcPr>
            <w:tcW w:w="3021"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Ped.leder</w:t>
            </w:r>
            <w:proofErr w:type="spellEnd"/>
            <w:r w:rsidRPr="00780C20">
              <w:rPr>
                <w:rStyle w:val="Svakutheving"/>
                <w:color w:val="auto"/>
                <w:sz w:val="28"/>
                <w:szCs w:val="28"/>
              </w:rPr>
              <w:t xml:space="preserv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den som står barnet nærmest</w:t>
            </w:r>
          </w:p>
        </w:tc>
        <w:tc>
          <w:tcPr>
            <w:tcW w:w="3021" w:type="dxa"/>
          </w:tcPr>
          <w:p w:rsidR="003F08E8" w:rsidRPr="001D678C" w:rsidRDefault="003F08E8" w:rsidP="00734432">
            <w:pPr>
              <w:rPr>
                <w:sz w:val="24"/>
                <w:szCs w:val="24"/>
              </w:rPr>
            </w:pPr>
          </w:p>
        </w:tc>
      </w:tr>
      <w:tr w:rsidR="003F08E8" w:rsidTr="00734432">
        <w:tc>
          <w:tcPr>
            <w:tcW w:w="3020" w:type="dxa"/>
          </w:tcPr>
          <w:p w:rsidR="003F08E8" w:rsidRPr="00780C20" w:rsidRDefault="003F08E8" w:rsidP="00734432">
            <w:pPr>
              <w:rPr>
                <w:rStyle w:val="Svakutheving"/>
                <w:color w:val="auto"/>
                <w:sz w:val="28"/>
                <w:szCs w:val="28"/>
              </w:rPr>
            </w:pPr>
            <w:r w:rsidRPr="00780C20">
              <w:rPr>
                <w:rStyle w:val="Svakutheving"/>
                <w:color w:val="auto"/>
                <w:sz w:val="28"/>
                <w:szCs w:val="28"/>
              </w:rPr>
              <w:t>Informasjon/ samtale med foreldrene etter behov.</w:t>
            </w:r>
          </w:p>
        </w:tc>
        <w:tc>
          <w:tcPr>
            <w:tcW w:w="3021"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Ped.leder</w:t>
            </w:r>
            <w:proofErr w:type="spellEnd"/>
            <w:r w:rsidRPr="00780C20">
              <w:rPr>
                <w:rStyle w:val="Svakutheving"/>
                <w:color w:val="auto"/>
                <w:sz w:val="28"/>
                <w:szCs w:val="28"/>
              </w:rPr>
              <w:t xml:space="preserv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den som står barnet nærmest</w:t>
            </w:r>
          </w:p>
        </w:tc>
        <w:tc>
          <w:tcPr>
            <w:tcW w:w="3021" w:type="dxa"/>
          </w:tcPr>
          <w:p w:rsidR="003F08E8" w:rsidRPr="001D678C" w:rsidRDefault="003F08E8" w:rsidP="00734432">
            <w:pPr>
              <w:rPr>
                <w:sz w:val="24"/>
                <w:szCs w:val="24"/>
              </w:rPr>
            </w:pPr>
          </w:p>
        </w:tc>
      </w:tr>
      <w:tr w:rsidR="003F08E8" w:rsidTr="00734432">
        <w:tc>
          <w:tcPr>
            <w:tcW w:w="3020"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Event</w:t>
            </w:r>
            <w:proofErr w:type="spellEnd"/>
            <w:r w:rsidRPr="00780C20">
              <w:rPr>
                <w:rStyle w:val="Svakutheving"/>
                <w:color w:val="auto"/>
                <w:sz w:val="28"/>
                <w:szCs w:val="28"/>
              </w:rPr>
              <w:t xml:space="preserve"> videre tiltak</w:t>
            </w:r>
          </w:p>
        </w:tc>
        <w:tc>
          <w:tcPr>
            <w:tcW w:w="3021"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Ped.leder</w:t>
            </w:r>
            <w:proofErr w:type="spellEnd"/>
            <w:r w:rsidRPr="00780C20">
              <w:rPr>
                <w:rStyle w:val="Svakutheving"/>
                <w:color w:val="auto"/>
                <w:sz w:val="28"/>
                <w:szCs w:val="28"/>
              </w:rPr>
              <w:t xml:space="preserv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den som står barnet nærmest</w:t>
            </w:r>
          </w:p>
        </w:tc>
        <w:tc>
          <w:tcPr>
            <w:tcW w:w="3021" w:type="dxa"/>
          </w:tcPr>
          <w:p w:rsidR="003F08E8" w:rsidRPr="001D678C" w:rsidRDefault="003F08E8" w:rsidP="00734432">
            <w:pPr>
              <w:rPr>
                <w:sz w:val="24"/>
                <w:szCs w:val="24"/>
              </w:rPr>
            </w:pPr>
          </w:p>
        </w:tc>
      </w:tr>
      <w:tr w:rsidR="003F08E8" w:rsidTr="00734432">
        <w:tc>
          <w:tcPr>
            <w:tcW w:w="3020" w:type="dxa"/>
          </w:tcPr>
          <w:p w:rsidR="003F08E8" w:rsidRPr="00780C20" w:rsidRDefault="00D76B2E" w:rsidP="00734432">
            <w:pPr>
              <w:rPr>
                <w:rStyle w:val="Svakutheving"/>
                <w:color w:val="auto"/>
                <w:sz w:val="28"/>
                <w:szCs w:val="28"/>
              </w:rPr>
            </w:pPr>
            <w:r w:rsidRPr="00780C20">
              <w:rPr>
                <w:rStyle w:val="Svakutheving"/>
                <w:color w:val="auto"/>
                <w:sz w:val="28"/>
                <w:szCs w:val="28"/>
              </w:rPr>
              <w:t>Ny evaluering etter en måned</w:t>
            </w:r>
            <w:r w:rsidR="003F08E8" w:rsidRPr="00780C20">
              <w:rPr>
                <w:rStyle w:val="Svakutheving"/>
                <w:color w:val="auto"/>
                <w:sz w:val="28"/>
                <w:szCs w:val="28"/>
              </w:rPr>
              <w:t xml:space="preserve">, og </w:t>
            </w:r>
            <w:proofErr w:type="spellStart"/>
            <w:r w:rsidR="003F08E8" w:rsidRPr="00780C20">
              <w:rPr>
                <w:rStyle w:val="Svakutheving"/>
                <w:color w:val="auto"/>
                <w:sz w:val="28"/>
                <w:szCs w:val="28"/>
              </w:rPr>
              <w:t>evnt</w:t>
            </w:r>
            <w:proofErr w:type="spellEnd"/>
            <w:r w:rsidR="003F08E8" w:rsidRPr="00780C20">
              <w:rPr>
                <w:rStyle w:val="Svakutheving"/>
                <w:color w:val="auto"/>
                <w:sz w:val="28"/>
                <w:szCs w:val="28"/>
              </w:rPr>
              <w:t xml:space="preserve"> nye tiltak.</w:t>
            </w:r>
          </w:p>
        </w:tc>
        <w:tc>
          <w:tcPr>
            <w:tcW w:w="3021" w:type="dxa"/>
          </w:tcPr>
          <w:p w:rsidR="003F08E8" w:rsidRPr="00780C20" w:rsidRDefault="003F08E8" w:rsidP="00734432">
            <w:pPr>
              <w:rPr>
                <w:rStyle w:val="Svakutheving"/>
                <w:color w:val="auto"/>
                <w:sz w:val="28"/>
                <w:szCs w:val="28"/>
              </w:rPr>
            </w:pPr>
            <w:proofErr w:type="spellStart"/>
            <w:r w:rsidRPr="00780C20">
              <w:rPr>
                <w:rStyle w:val="Svakutheving"/>
                <w:color w:val="auto"/>
                <w:sz w:val="28"/>
                <w:szCs w:val="28"/>
              </w:rPr>
              <w:t>Ped.leder</w:t>
            </w:r>
            <w:proofErr w:type="spellEnd"/>
            <w:r w:rsidRPr="00780C20">
              <w:rPr>
                <w:rStyle w:val="Svakutheving"/>
                <w:color w:val="auto"/>
                <w:sz w:val="28"/>
                <w:szCs w:val="28"/>
              </w:rPr>
              <w:t xml:space="preserve">, </w:t>
            </w:r>
            <w:proofErr w:type="spellStart"/>
            <w:r w:rsidRPr="00780C20">
              <w:rPr>
                <w:rStyle w:val="Svakutheving"/>
                <w:color w:val="auto"/>
                <w:sz w:val="28"/>
                <w:szCs w:val="28"/>
              </w:rPr>
              <w:t>evnt</w:t>
            </w:r>
            <w:proofErr w:type="spellEnd"/>
            <w:r w:rsidRPr="00780C20">
              <w:rPr>
                <w:rStyle w:val="Svakutheving"/>
                <w:color w:val="auto"/>
                <w:sz w:val="28"/>
                <w:szCs w:val="28"/>
              </w:rPr>
              <w:t xml:space="preserve"> den som står barnet nærmest</w:t>
            </w:r>
          </w:p>
        </w:tc>
        <w:tc>
          <w:tcPr>
            <w:tcW w:w="3021" w:type="dxa"/>
          </w:tcPr>
          <w:p w:rsidR="003F08E8" w:rsidRPr="001D678C" w:rsidRDefault="003F08E8" w:rsidP="00734432">
            <w:pPr>
              <w:rPr>
                <w:sz w:val="24"/>
                <w:szCs w:val="24"/>
              </w:rPr>
            </w:pPr>
          </w:p>
        </w:tc>
      </w:tr>
    </w:tbl>
    <w:p w:rsidR="00BB0AF7" w:rsidRPr="008D4B47" w:rsidRDefault="003F0D65" w:rsidP="00BB0AF7">
      <w:pPr>
        <w:rPr>
          <w:spacing w:val="60"/>
          <w:sz w:val="28"/>
          <w:szCs w:val="28"/>
          <w14:glow w14:rad="45504">
            <w14:schemeClr w14:val="accent1">
              <w14:alpha w14:val="65000"/>
              <w14:satMod w14:val="220000"/>
            </w14:schemeClr>
          </w14:glow>
          <w14:textOutline w14:w="11430"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36462">
        <w:rPr>
          <w:rStyle w:val="Svakutheving"/>
          <w:rFonts w:ascii="Times New Roman" w:hAnsi="Times New Roman" w:cs="Times New Roman"/>
          <w:i w:val="0"/>
          <w:sz w:val="24"/>
          <w:szCs w:val="24"/>
          <w14:textOutline w14:w="9525" w14:cap="rnd" w14:cmpd="sng" w14:algn="ctr">
            <w14:solidFill>
              <w14:schemeClr w14:val="tx1"/>
            </w14:solidFill>
            <w14:prstDash w14:val="solid"/>
            <w14:bevel/>
          </w14:textOutline>
        </w:rPr>
        <w:br w:type="page"/>
      </w:r>
      <w:r w:rsidR="00BB0AF7" w:rsidRPr="00014250">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lastRenderedPageBreak/>
        <w:t xml:space="preserve"> </w:t>
      </w:r>
      <w:r w:rsidR="008400D3">
        <w:rPr>
          <w:rStyle w:val="Svakutheving"/>
          <w:rFonts w:ascii="Times New Roman" w:hAnsi="Times New Roman" w:cs="Times New Roman"/>
          <w:b/>
          <w:i w:val="0"/>
          <w:sz w:val="28"/>
          <w:szCs w:val="28"/>
          <w14:textOutline w14:w="9525" w14:cap="rnd" w14:cmpd="sng" w14:algn="ctr">
            <w14:solidFill>
              <w14:schemeClr w14:val="tx1"/>
            </w14:solidFill>
            <w14:prstDash w14:val="solid"/>
            <w14:bevel/>
          </w14:textOutline>
        </w:rPr>
        <w:t>Sjekkliste</w:t>
      </w:r>
    </w:p>
    <w:p w:rsidR="00BB0AF7" w:rsidRPr="00014250" w:rsidRDefault="00BB0AF7" w:rsidP="00BB0AF7">
      <w:p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014250">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Sjekkliste angående de voksnes forhold til barna: </w:t>
      </w:r>
    </w:p>
    <w:p w:rsidR="00BB0AF7" w:rsidRPr="00A32ED5" w:rsidRDefault="00BB0AF7" w:rsidP="000E7B62">
      <w:pPr>
        <w:pStyle w:val="Listeavsnitt"/>
        <w:numPr>
          <w:ilvl w:val="0"/>
          <w:numId w:val="14"/>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voksne anerkjennende og støttende ovenfor barnas initiativ, eller mer preget av å gi beskjeder, formidle egne tanker og å kontrollere at barna følger reglene som blir satt? </w:t>
      </w:r>
    </w:p>
    <w:p w:rsidR="00BB0AF7" w:rsidRPr="00A32ED5" w:rsidRDefault="00BB0AF7" w:rsidP="00A32ED5">
      <w:pPr>
        <w:pStyle w:val="Listeavsnitt"/>
        <w:numPr>
          <w:ilvl w:val="0"/>
          <w:numId w:val="14"/>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Blir barna lagt merke til, eller er det noen som alltid blir sett og hørt mens andre gjerne blir oversett? </w:t>
      </w:r>
    </w:p>
    <w:p w:rsidR="00BB0AF7" w:rsidRPr="00A32ED5" w:rsidRDefault="00BB0AF7" w:rsidP="00A32ED5">
      <w:pPr>
        <w:pStyle w:val="Listeavsnitt"/>
        <w:numPr>
          <w:ilvl w:val="0"/>
          <w:numId w:val="14"/>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det slik at noen barn stadig får positiv oppmerksomhet, mens andre ofte er gjenstand for negativ oppmerksomhet? </w:t>
      </w:r>
    </w:p>
    <w:p w:rsidR="00BB0AF7" w:rsidRPr="00A32ED5" w:rsidRDefault="00BB0AF7" w:rsidP="00A32ED5">
      <w:pPr>
        <w:pStyle w:val="Listeavsnitt"/>
        <w:numPr>
          <w:ilvl w:val="0"/>
          <w:numId w:val="14"/>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det blitt et mønster i at det er lettere å tro på bestemte barns forklaringer på konflikter og hendelsesforløp enn på andres? </w:t>
      </w:r>
    </w:p>
    <w:p w:rsidR="00BB0AF7" w:rsidRPr="00A32ED5" w:rsidRDefault="00BB0AF7" w:rsidP="00A32ED5">
      <w:pPr>
        <w:pStyle w:val="Listeavsnitt"/>
        <w:numPr>
          <w:ilvl w:val="0"/>
          <w:numId w:val="14"/>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det slik at alle de voksne tar initiativ til å snakke med og finne på ting med alle barna? Blir alle barna møtt med tålmodighet? </w:t>
      </w:r>
    </w:p>
    <w:p w:rsidR="00BB0AF7" w:rsidRPr="00A32ED5" w:rsidRDefault="00BB0AF7" w:rsidP="00A32ED5">
      <w:pPr>
        <w:pStyle w:val="Listeavsnitt"/>
        <w:numPr>
          <w:ilvl w:val="0"/>
          <w:numId w:val="14"/>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vi bevisste på bruk av humor og ironi? </w:t>
      </w:r>
    </w:p>
    <w:p w:rsidR="00BB0AF7" w:rsidRPr="00014250" w:rsidRDefault="00BB0AF7" w:rsidP="00BB0AF7">
      <w:p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p>
    <w:p w:rsidR="00BB0AF7" w:rsidRPr="00014250" w:rsidRDefault="00BB0AF7" w:rsidP="00BB0AF7">
      <w:p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014250">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Sjekkliste angående miljøet i barnehagen: </w:t>
      </w:r>
    </w:p>
    <w:p w:rsidR="00BB0AF7" w:rsidRPr="00B1416E" w:rsidRDefault="00BB0AF7" w:rsidP="00B1416E">
      <w:pPr>
        <w:pStyle w:val="Listeavsnitt"/>
        <w:numPr>
          <w:ilvl w:val="0"/>
          <w:numId w:val="17"/>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B1416E">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miljøet preget av gjensidig omsorg, anerkjennelse og varme, eller preges det mye av erting og kritiske kommentarer til og om hverandre? </w:t>
      </w:r>
    </w:p>
    <w:p w:rsidR="00BB0AF7" w:rsidRPr="00A32ED5" w:rsidRDefault="00BB0AF7" w:rsidP="00A32ED5">
      <w:pPr>
        <w:pStyle w:val="Listeavsnitt"/>
        <w:numPr>
          <w:ilvl w:val="0"/>
          <w:numId w:val="16"/>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A32ED5">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miljøet i hovedsak inkluderende, eller preges det ofte av ekskludering av enkeltbarn? </w:t>
      </w:r>
    </w:p>
    <w:p w:rsidR="00BB0AF7" w:rsidRPr="000E7B62" w:rsidRDefault="00BB0AF7" w:rsidP="000E7B62">
      <w:pPr>
        <w:pStyle w:val="Listeavsnitt"/>
        <w:numPr>
          <w:ilvl w:val="0"/>
          <w:numId w:val="16"/>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0E7B62">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samspillet barna imellom preget av likeverd? </w:t>
      </w:r>
    </w:p>
    <w:p w:rsidR="00BB0AF7" w:rsidRPr="000E7B62" w:rsidRDefault="00BB0AF7" w:rsidP="000E7B62">
      <w:pPr>
        <w:pStyle w:val="Listeavsnitt"/>
        <w:numPr>
          <w:ilvl w:val="0"/>
          <w:numId w:val="16"/>
        </w:numPr>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pPr>
      <w:r w:rsidRPr="000E7B62">
        <w:rPr>
          <w:rFonts w:ascii="Times New Roman" w:hAnsi="Times New Roman" w:cs="Times New Roman"/>
          <w:iCs/>
          <w:color w:val="808080" w:themeColor="text1" w:themeTint="7F"/>
          <w:sz w:val="28"/>
          <w:szCs w:val="28"/>
          <w14:textOutline w14:w="9525" w14:cap="rnd" w14:cmpd="sng" w14:algn="ctr">
            <w14:solidFill>
              <w14:schemeClr w14:val="tx1"/>
            </w14:solidFill>
            <w14:prstDash w14:val="solid"/>
            <w14:bevel/>
          </w14:textOutline>
        </w:rPr>
        <w:t xml:space="preserve">Er det en trygg og avslappet tone preget av humor, spontanitet, oppmuntring og glede over barnas mestring? </w:t>
      </w:r>
    </w:p>
    <w:p w:rsidR="00BB0AF7" w:rsidRDefault="00BB0AF7" w:rsidP="00BB0AF7">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p>
    <w:p w:rsidR="00BB0AF7" w:rsidRDefault="009D491A" w:rsidP="00BB0AF7">
      <w:pPr>
        <w:rPr>
          <w:rStyle w:val="Svakutheving"/>
          <w:rFonts w:ascii="Times New Roman" w:hAnsi="Times New Roman" w:cs="Times New Roman"/>
          <w:i w:val="0"/>
          <w:sz w:val="28"/>
          <w:szCs w:val="28"/>
          <w14:textOutline w14:w="9525" w14:cap="rnd" w14:cmpd="sng" w14:algn="ctr">
            <w14:solidFill>
              <w14:schemeClr w14:val="tx1"/>
            </w14:solidFill>
            <w14:prstDash w14:val="solid"/>
            <w14:bevel/>
          </w14:textOutline>
        </w:rPr>
      </w:pPr>
      <w:r w:rsidRPr="009D491A">
        <w:rPr>
          <w:rStyle w:val="Svakutheving"/>
          <w:rFonts w:ascii="Times New Roman" w:hAnsi="Times New Roman" w:cs="Times New Roman"/>
          <w:i w:val="0"/>
          <w:noProof/>
          <w:sz w:val="28"/>
          <w:szCs w:val="28"/>
          <w:lang w:eastAsia="nb-NO"/>
          <w14:textOutline w14:w="9525" w14:cap="rnd" w14:cmpd="sng" w14:algn="ctr">
            <w14:solidFill>
              <w14:schemeClr w14:val="tx1"/>
            </w14:solidFill>
            <w14:prstDash w14:val="solid"/>
            <w14:bevel/>
          </w14:textOutline>
        </w:rPr>
        <mc:AlternateContent>
          <mc:Choice Requires="wps">
            <w:drawing>
              <wp:anchor distT="45720" distB="45720" distL="114300" distR="114300" simplePos="0" relativeHeight="251665408" behindDoc="0" locked="0" layoutInCell="1" allowOverlap="1">
                <wp:simplePos x="0" y="0"/>
                <wp:positionH relativeFrom="column">
                  <wp:posOffset>328930</wp:posOffset>
                </wp:positionH>
                <wp:positionV relativeFrom="paragraph">
                  <wp:posOffset>179070</wp:posOffset>
                </wp:positionV>
                <wp:extent cx="4972050" cy="1404620"/>
                <wp:effectExtent l="0" t="0" r="19050" b="2095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rsidR="009D491A" w:rsidRPr="00E544DD" w:rsidRDefault="009D491A">
                            <w:pPr>
                              <w:rPr>
                                <w:rStyle w:val="Svakutheving"/>
                                <w:b/>
                                <w:color w:val="0070C0"/>
                                <w:sz w:val="28"/>
                                <w:szCs w:val="28"/>
                              </w:rPr>
                            </w:pPr>
                            <w:r w:rsidRPr="00E544DD">
                              <w:rPr>
                                <w:rStyle w:val="Svakutheving"/>
                                <w:b/>
                                <w:color w:val="0070C0"/>
                                <w:sz w:val="28"/>
                                <w:szCs w:val="28"/>
                              </w:rPr>
                              <w:t>Et barn som mobber eller</w:t>
                            </w:r>
                            <w:r w:rsidR="00EF580A">
                              <w:rPr>
                                <w:rStyle w:val="Svakutheving"/>
                                <w:b/>
                                <w:color w:val="0070C0"/>
                                <w:sz w:val="28"/>
                                <w:szCs w:val="28"/>
                              </w:rPr>
                              <w:t xml:space="preserve"> erter skal stoppes, og hjelpes.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0" type="#_x0000_t202" style="position:absolute;margin-left:25.9pt;margin-top:14.1pt;width:39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">
                <v:textbox style="mso-fit-shape-to-text:t">
                  <w:txbxContent>
                    <w:p w:rsidR="009D491A" w:rsidRPr="00E544DD" w:rsidRDefault="009D491A">
                      <w:pPr>
                        <w:rPr>
                          <w:rStyle w:val="Svakutheving"/>
                          <w:b/>
                          <w:color w:val="0070C0"/>
                          <w:sz w:val="28"/>
                          <w:szCs w:val="28"/>
                        </w:rPr>
                      </w:pPr>
                      <w:r w:rsidRPr="00E544DD">
                        <w:rPr>
                          <w:rStyle w:val="Svakutheving"/>
                          <w:b/>
                          <w:color w:val="0070C0"/>
                          <w:sz w:val="28"/>
                          <w:szCs w:val="28"/>
                        </w:rPr>
                        <w:t>Et barn som mobber eller</w:t>
                      </w:r>
                      <w:r w:rsidR="00EF580A">
                        <w:rPr>
                          <w:rStyle w:val="Svakutheving"/>
                          <w:b/>
                          <w:color w:val="0070C0"/>
                          <w:sz w:val="28"/>
                          <w:szCs w:val="28"/>
                        </w:rPr>
                        <w:t xml:space="preserve"> erter skal stoppes, og hjelpes.</w:t>
                      </w:r>
                    </w:p>
                  </w:txbxContent>
                </v:textbox>
                <w10:wrap type="square"/>
              </v:shape>
            </w:pict>
          </mc:Fallback>
        </mc:AlternateContent>
      </w:r>
    </w:p>
    <w:p w:rsidR="00BB0AF7" w:rsidRPr="001D678C" w:rsidRDefault="00BB0AF7" w:rsidP="009B3F68">
      <w:pPr>
        <w:rPr>
          <w:spacing w:val="60"/>
          <w:sz w:val="28"/>
          <w:szCs w:val="28"/>
          <w14:glow w14:rad="45504">
            <w14:schemeClr w14:val="accent1">
              <w14:alpha w14:val="65000"/>
              <w14:satMod w14:val="220000"/>
            </w14:schemeClr>
          </w14:glow>
          <w14:textOutline w14:w="11430"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sectPr w:rsidR="00BB0AF7" w:rsidRPr="001D6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FB" w:rsidRDefault="005918FB" w:rsidP="004D0F48">
      <w:pPr>
        <w:spacing w:after="0" w:line="240" w:lineRule="auto"/>
      </w:pPr>
      <w:r>
        <w:separator/>
      </w:r>
    </w:p>
  </w:endnote>
  <w:endnote w:type="continuationSeparator" w:id="0">
    <w:p w:rsidR="005918FB" w:rsidRDefault="005918FB" w:rsidP="004D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FB" w:rsidRDefault="005918FB" w:rsidP="004D0F48">
      <w:pPr>
        <w:spacing w:after="0" w:line="240" w:lineRule="auto"/>
      </w:pPr>
      <w:r>
        <w:separator/>
      </w:r>
    </w:p>
  </w:footnote>
  <w:footnote w:type="continuationSeparator" w:id="0">
    <w:p w:rsidR="005918FB" w:rsidRDefault="005918FB" w:rsidP="004D0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C11"/>
    <w:multiLevelType w:val="hybridMultilevel"/>
    <w:tmpl w:val="93664900"/>
    <w:lvl w:ilvl="0" w:tplc="0414000D">
      <w:start w:val="1"/>
      <w:numFmt w:val="bullet"/>
      <w:lvlText w:val=""/>
      <w:lvlJc w:val="left"/>
      <w:pPr>
        <w:ind w:left="795" w:hanging="360"/>
      </w:pPr>
      <w:rPr>
        <w:rFonts w:ascii="Wingdings" w:hAnsi="Wingdings" w:hint="default"/>
      </w:rPr>
    </w:lvl>
    <w:lvl w:ilvl="1" w:tplc="04140003" w:tentative="1">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1">
    <w:nsid w:val="104D04A1"/>
    <w:multiLevelType w:val="hybridMultilevel"/>
    <w:tmpl w:val="48D4636C"/>
    <w:lvl w:ilvl="0" w:tplc="0414000D">
      <w:start w:val="1"/>
      <w:numFmt w:val="bullet"/>
      <w:lvlText w:val=""/>
      <w:lvlJc w:val="left"/>
      <w:pPr>
        <w:ind w:left="795" w:hanging="360"/>
      </w:pPr>
      <w:rPr>
        <w:rFonts w:ascii="Wingdings" w:hAnsi="Wingdings" w:hint="default"/>
      </w:rPr>
    </w:lvl>
    <w:lvl w:ilvl="1" w:tplc="04140003" w:tentative="1">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2">
    <w:nsid w:val="1D9230E9"/>
    <w:multiLevelType w:val="hybridMultilevel"/>
    <w:tmpl w:val="53FC8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DB569E6"/>
    <w:multiLevelType w:val="hybridMultilevel"/>
    <w:tmpl w:val="EC8EB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93878AF"/>
    <w:multiLevelType w:val="hybridMultilevel"/>
    <w:tmpl w:val="3E22F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B2314F2"/>
    <w:multiLevelType w:val="hybridMultilevel"/>
    <w:tmpl w:val="5EBCB66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FC2601C"/>
    <w:multiLevelType w:val="hybridMultilevel"/>
    <w:tmpl w:val="DD38600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48B0458"/>
    <w:multiLevelType w:val="hybridMultilevel"/>
    <w:tmpl w:val="F4785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6260195"/>
    <w:multiLevelType w:val="hybridMultilevel"/>
    <w:tmpl w:val="A224B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64D61A6"/>
    <w:multiLevelType w:val="hybridMultilevel"/>
    <w:tmpl w:val="C3588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25D3956"/>
    <w:multiLevelType w:val="hybridMultilevel"/>
    <w:tmpl w:val="C4DA6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62F2402"/>
    <w:multiLevelType w:val="hybridMultilevel"/>
    <w:tmpl w:val="4C967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F19062F"/>
    <w:multiLevelType w:val="hybridMultilevel"/>
    <w:tmpl w:val="0AFCA1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1250189"/>
    <w:multiLevelType w:val="hybridMultilevel"/>
    <w:tmpl w:val="2A44ED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0623050"/>
    <w:multiLevelType w:val="hybridMultilevel"/>
    <w:tmpl w:val="40927A1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06D65DF"/>
    <w:multiLevelType w:val="hybridMultilevel"/>
    <w:tmpl w:val="E13433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46403F5"/>
    <w:multiLevelType w:val="hybridMultilevel"/>
    <w:tmpl w:val="18A6E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6A26E0D"/>
    <w:multiLevelType w:val="hybridMultilevel"/>
    <w:tmpl w:val="3ED282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8"/>
  </w:num>
  <w:num w:numId="5">
    <w:abstractNumId w:val="9"/>
  </w:num>
  <w:num w:numId="6">
    <w:abstractNumId w:val="11"/>
  </w:num>
  <w:num w:numId="7">
    <w:abstractNumId w:val="16"/>
  </w:num>
  <w:num w:numId="8">
    <w:abstractNumId w:val="15"/>
  </w:num>
  <w:num w:numId="9">
    <w:abstractNumId w:val="2"/>
  </w:num>
  <w:num w:numId="10">
    <w:abstractNumId w:val="4"/>
  </w:num>
  <w:num w:numId="11">
    <w:abstractNumId w:val="13"/>
  </w:num>
  <w:num w:numId="12">
    <w:abstractNumId w:val="10"/>
  </w:num>
  <w:num w:numId="13">
    <w:abstractNumId w:val="5"/>
  </w:num>
  <w:num w:numId="14">
    <w:abstractNumId w:val="1"/>
  </w:num>
  <w:num w:numId="15">
    <w:abstractNumId w:val="0"/>
  </w:num>
  <w:num w:numId="16">
    <w:abstractNumId w:val="14"/>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55"/>
    <w:rsid w:val="00014250"/>
    <w:rsid w:val="00023376"/>
    <w:rsid w:val="00025DDD"/>
    <w:rsid w:val="00091AD8"/>
    <w:rsid w:val="000B040F"/>
    <w:rsid w:val="000C3F55"/>
    <w:rsid w:val="000E7B62"/>
    <w:rsid w:val="00162E3F"/>
    <w:rsid w:val="00196AA0"/>
    <w:rsid w:val="001B74AE"/>
    <w:rsid w:val="001D552D"/>
    <w:rsid w:val="001D678C"/>
    <w:rsid w:val="001E221D"/>
    <w:rsid w:val="00201EBD"/>
    <w:rsid w:val="00205C17"/>
    <w:rsid w:val="00206C21"/>
    <w:rsid w:val="0023643F"/>
    <w:rsid w:val="00236462"/>
    <w:rsid w:val="00300F4A"/>
    <w:rsid w:val="00340703"/>
    <w:rsid w:val="00341A03"/>
    <w:rsid w:val="003C0705"/>
    <w:rsid w:val="003F08E8"/>
    <w:rsid w:val="003F0D65"/>
    <w:rsid w:val="004225F0"/>
    <w:rsid w:val="00495E71"/>
    <w:rsid w:val="004D0F48"/>
    <w:rsid w:val="00502C88"/>
    <w:rsid w:val="00512218"/>
    <w:rsid w:val="00515B67"/>
    <w:rsid w:val="00535F64"/>
    <w:rsid w:val="005918FB"/>
    <w:rsid w:val="005B1243"/>
    <w:rsid w:val="005B55A5"/>
    <w:rsid w:val="00604604"/>
    <w:rsid w:val="00620324"/>
    <w:rsid w:val="006633CB"/>
    <w:rsid w:val="006C1453"/>
    <w:rsid w:val="0074194A"/>
    <w:rsid w:val="0074485F"/>
    <w:rsid w:val="0074524B"/>
    <w:rsid w:val="00780C20"/>
    <w:rsid w:val="007871E8"/>
    <w:rsid w:val="007A45EA"/>
    <w:rsid w:val="007C72F0"/>
    <w:rsid w:val="00801E41"/>
    <w:rsid w:val="008400D3"/>
    <w:rsid w:val="00841BD5"/>
    <w:rsid w:val="00855899"/>
    <w:rsid w:val="00887E12"/>
    <w:rsid w:val="0089134A"/>
    <w:rsid w:val="00893FF3"/>
    <w:rsid w:val="00895ACE"/>
    <w:rsid w:val="008D4B47"/>
    <w:rsid w:val="008F3D71"/>
    <w:rsid w:val="0091560E"/>
    <w:rsid w:val="00922513"/>
    <w:rsid w:val="00965DD0"/>
    <w:rsid w:val="00966C9E"/>
    <w:rsid w:val="00970D66"/>
    <w:rsid w:val="00987BB7"/>
    <w:rsid w:val="009A178B"/>
    <w:rsid w:val="009B286F"/>
    <w:rsid w:val="009B3F68"/>
    <w:rsid w:val="009C591B"/>
    <w:rsid w:val="009D491A"/>
    <w:rsid w:val="009E4572"/>
    <w:rsid w:val="00A32ED5"/>
    <w:rsid w:val="00A62D6F"/>
    <w:rsid w:val="00A63D5A"/>
    <w:rsid w:val="00A808F6"/>
    <w:rsid w:val="00A95D19"/>
    <w:rsid w:val="00AB787C"/>
    <w:rsid w:val="00B0741B"/>
    <w:rsid w:val="00B1416E"/>
    <w:rsid w:val="00B17D07"/>
    <w:rsid w:val="00B610E8"/>
    <w:rsid w:val="00B65659"/>
    <w:rsid w:val="00B82A1D"/>
    <w:rsid w:val="00B837FA"/>
    <w:rsid w:val="00BB0AF7"/>
    <w:rsid w:val="00BE792A"/>
    <w:rsid w:val="00C1648C"/>
    <w:rsid w:val="00C2536B"/>
    <w:rsid w:val="00C47432"/>
    <w:rsid w:val="00C5270F"/>
    <w:rsid w:val="00C73DDF"/>
    <w:rsid w:val="00C9098D"/>
    <w:rsid w:val="00CA3348"/>
    <w:rsid w:val="00CA3FE9"/>
    <w:rsid w:val="00CC77A5"/>
    <w:rsid w:val="00D0550A"/>
    <w:rsid w:val="00D31D20"/>
    <w:rsid w:val="00D432AC"/>
    <w:rsid w:val="00D46C16"/>
    <w:rsid w:val="00D503BE"/>
    <w:rsid w:val="00D76B2E"/>
    <w:rsid w:val="00DA2A12"/>
    <w:rsid w:val="00DD72E7"/>
    <w:rsid w:val="00DE08A3"/>
    <w:rsid w:val="00DE51BB"/>
    <w:rsid w:val="00DE612A"/>
    <w:rsid w:val="00E431E2"/>
    <w:rsid w:val="00E522BE"/>
    <w:rsid w:val="00E544DD"/>
    <w:rsid w:val="00EE264D"/>
    <w:rsid w:val="00EF55A7"/>
    <w:rsid w:val="00EF580A"/>
    <w:rsid w:val="00F12B8F"/>
    <w:rsid w:val="00F222BD"/>
    <w:rsid w:val="00F84EF4"/>
    <w:rsid w:val="00F96110"/>
    <w:rsid w:val="00FC3CA9"/>
    <w:rsid w:val="00FD5AA2"/>
    <w:rsid w:val="00FF3E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C3F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3F55"/>
    <w:rPr>
      <w:rFonts w:ascii="Tahoma" w:hAnsi="Tahoma" w:cs="Tahoma"/>
      <w:sz w:val="16"/>
      <w:szCs w:val="16"/>
    </w:rPr>
  </w:style>
  <w:style w:type="paragraph" w:styleId="Listeavsnitt">
    <w:name w:val="List Paragraph"/>
    <w:basedOn w:val="Normal"/>
    <w:uiPriority w:val="34"/>
    <w:qFormat/>
    <w:rsid w:val="000B040F"/>
    <w:pPr>
      <w:ind w:left="720"/>
      <w:contextualSpacing/>
    </w:pPr>
  </w:style>
  <w:style w:type="character" w:styleId="Svakutheving">
    <w:name w:val="Subtle Emphasis"/>
    <w:basedOn w:val="Standardskriftforavsnitt"/>
    <w:uiPriority w:val="19"/>
    <w:qFormat/>
    <w:rsid w:val="009B3F68"/>
    <w:rPr>
      <w:i/>
      <w:iCs/>
      <w:color w:val="808080" w:themeColor="text1" w:themeTint="7F"/>
    </w:rPr>
  </w:style>
  <w:style w:type="character" w:styleId="Boktittel">
    <w:name w:val="Book Title"/>
    <w:basedOn w:val="Standardskriftforavsnitt"/>
    <w:uiPriority w:val="33"/>
    <w:qFormat/>
    <w:rsid w:val="009B3F68"/>
    <w:rPr>
      <w:b/>
      <w:bCs/>
      <w:smallCaps/>
      <w:spacing w:val="5"/>
    </w:rPr>
  </w:style>
  <w:style w:type="paragraph" w:styleId="Ingenmellomrom">
    <w:name w:val="No Spacing"/>
    <w:uiPriority w:val="1"/>
    <w:qFormat/>
    <w:rsid w:val="009B3F68"/>
    <w:pPr>
      <w:spacing w:after="0" w:line="240" w:lineRule="auto"/>
    </w:pPr>
  </w:style>
  <w:style w:type="table" w:styleId="Tabellrutenett">
    <w:name w:val="Table Grid"/>
    <w:basedOn w:val="Vanligtabell"/>
    <w:uiPriority w:val="59"/>
    <w:rsid w:val="001D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D0F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0F48"/>
  </w:style>
  <w:style w:type="paragraph" w:styleId="Bunntekst">
    <w:name w:val="footer"/>
    <w:basedOn w:val="Normal"/>
    <w:link w:val="BunntekstTegn"/>
    <w:uiPriority w:val="99"/>
    <w:unhideWhenUsed/>
    <w:rsid w:val="004D0F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0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C3F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3F55"/>
    <w:rPr>
      <w:rFonts w:ascii="Tahoma" w:hAnsi="Tahoma" w:cs="Tahoma"/>
      <w:sz w:val="16"/>
      <w:szCs w:val="16"/>
    </w:rPr>
  </w:style>
  <w:style w:type="paragraph" w:styleId="Listeavsnitt">
    <w:name w:val="List Paragraph"/>
    <w:basedOn w:val="Normal"/>
    <w:uiPriority w:val="34"/>
    <w:qFormat/>
    <w:rsid w:val="000B040F"/>
    <w:pPr>
      <w:ind w:left="720"/>
      <w:contextualSpacing/>
    </w:pPr>
  </w:style>
  <w:style w:type="character" w:styleId="Svakutheving">
    <w:name w:val="Subtle Emphasis"/>
    <w:basedOn w:val="Standardskriftforavsnitt"/>
    <w:uiPriority w:val="19"/>
    <w:qFormat/>
    <w:rsid w:val="009B3F68"/>
    <w:rPr>
      <w:i/>
      <w:iCs/>
      <w:color w:val="808080" w:themeColor="text1" w:themeTint="7F"/>
    </w:rPr>
  </w:style>
  <w:style w:type="character" w:styleId="Boktittel">
    <w:name w:val="Book Title"/>
    <w:basedOn w:val="Standardskriftforavsnitt"/>
    <w:uiPriority w:val="33"/>
    <w:qFormat/>
    <w:rsid w:val="009B3F68"/>
    <w:rPr>
      <w:b/>
      <w:bCs/>
      <w:smallCaps/>
      <w:spacing w:val="5"/>
    </w:rPr>
  </w:style>
  <w:style w:type="paragraph" w:styleId="Ingenmellomrom">
    <w:name w:val="No Spacing"/>
    <w:uiPriority w:val="1"/>
    <w:qFormat/>
    <w:rsid w:val="009B3F68"/>
    <w:pPr>
      <w:spacing w:after="0" w:line="240" w:lineRule="auto"/>
    </w:pPr>
  </w:style>
  <w:style w:type="table" w:styleId="Tabellrutenett">
    <w:name w:val="Table Grid"/>
    <w:basedOn w:val="Vanligtabell"/>
    <w:uiPriority w:val="59"/>
    <w:rsid w:val="001D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D0F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0F48"/>
  </w:style>
  <w:style w:type="paragraph" w:styleId="Bunntekst">
    <w:name w:val="footer"/>
    <w:basedOn w:val="Normal"/>
    <w:link w:val="BunntekstTegn"/>
    <w:uiPriority w:val="99"/>
    <w:unhideWhenUsed/>
    <w:rsid w:val="004D0F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0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13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1193</Words>
  <Characters>6329</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2</cp:revision>
  <dcterms:created xsi:type="dcterms:W3CDTF">2017-01-09T13:35:00Z</dcterms:created>
  <dcterms:modified xsi:type="dcterms:W3CDTF">2017-01-09T13:35:00Z</dcterms:modified>
</cp:coreProperties>
</file>